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A0CBE" w14:textId="77777777" w:rsidR="001E4478" w:rsidRPr="00F26171" w:rsidRDefault="001E4478">
      <w:pPr>
        <w:pBdr>
          <w:top w:val="nil"/>
          <w:left w:val="nil"/>
          <w:bottom w:val="nil"/>
          <w:right w:val="nil"/>
          <w:between w:val="nil"/>
        </w:pBdr>
        <w:spacing w:before="5"/>
        <w:jc w:val="both"/>
        <w:rPr>
          <w:rFonts w:ascii="Times New Roman" w:eastAsia="Times" w:hAnsi="Times New Roman" w:cs="Times New Roman"/>
          <w:color w:val="000000"/>
          <w:sz w:val="25"/>
          <w:szCs w:val="25"/>
        </w:rPr>
      </w:pPr>
    </w:p>
    <w:p w14:paraId="24E6E458" w14:textId="399F0FC0" w:rsidR="001E4478" w:rsidRPr="00F26171" w:rsidRDefault="00C77A67" w:rsidP="00075BA2">
      <w:pPr>
        <w:pBdr>
          <w:top w:val="nil"/>
          <w:left w:val="nil"/>
          <w:bottom w:val="nil"/>
          <w:right w:val="nil"/>
          <w:between w:val="nil"/>
        </w:pBdr>
        <w:jc w:val="center"/>
        <w:rPr>
          <w:rFonts w:ascii="Times New Roman" w:eastAsia="Times" w:hAnsi="Times New Roman" w:cs="Times New Roman"/>
          <w:color w:val="000000"/>
          <w:sz w:val="20"/>
          <w:szCs w:val="20"/>
        </w:rPr>
      </w:pPr>
      <w:r w:rsidRPr="00F26171">
        <w:rPr>
          <w:rFonts w:ascii="Times New Roman" w:eastAsia="Times" w:hAnsi="Times New Roman" w:cs="Times New Roman"/>
          <w:noProof/>
          <w:color w:val="000000"/>
          <w:sz w:val="20"/>
          <w:szCs w:val="20"/>
          <w:lang w:val="en-US" w:eastAsia="en-US"/>
        </w:rPr>
        <w:drawing>
          <wp:inline distT="0" distB="0" distL="0" distR="0" wp14:anchorId="7D54E023" wp14:editId="3C278C09">
            <wp:extent cx="1130335" cy="1182243"/>
            <wp:effectExtent l="0" t="0" r="0" b="0"/>
            <wp:docPr id="2" name="image1.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food&#10;&#10;Description automatically generated"/>
                    <pic:cNvPicPr preferRelativeResize="0"/>
                  </pic:nvPicPr>
                  <pic:blipFill>
                    <a:blip r:embed="rId11"/>
                    <a:srcRect/>
                    <a:stretch>
                      <a:fillRect/>
                    </a:stretch>
                  </pic:blipFill>
                  <pic:spPr>
                    <a:xfrm>
                      <a:off x="0" y="0"/>
                      <a:ext cx="1130335" cy="1182243"/>
                    </a:xfrm>
                    <a:prstGeom prst="rect">
                      <a:avLst/>
                    </a:prstGeom>
                    <a:ln/>
                  </pic:spPr>
                </pic:pic>
              </a:graphicData>
            </a:graphic>
          </wp:inline>
        </w:drawing>
      </w:r>
    </w:p>
    <w:p w14:paraId="48D2BE7D" w14:textId="77777777" w:rsidR="001E4478" w:rsidRPr="00F26171" w:rsidRDefault="001E4478">
      <w:pPr>
        <w:pBdr>
          <w:top w:val="nil"/>
          <w:left w:val="nil"/>
          <w:bottom w:val="nil"/>
          <w:right w:val="nil"/>
          <w:between w:val="nil"/>
        </w:pBdr>
        <w:jc w:val="both"/>
        <w:rPr>
          <w:rFonts w:ascii="Times New Roman" w:eastAsia="Times" w:hAnsi="Times New Roman" w:cs="Times New Roman"/>
          <w:color w:val="000000"/>
          <w:sz w:val="20"/>
          <w:szCs w:val="20"/>
        </w:rPr>
      </w:pPr>
    </w:p>
    <w:p w14:paraId="57E295EE" w14:textId="77777777" w:rsidR="001E4478" w:rsidRPr="00F26171" w:rsidRDefault="001E4478">
      <w:pPr>
        <w:pBdr>
          <w:top w:val="nil"/>
          <w:left w:val="nil"/>
          <w:bottom w:val="nil"/>
          <w:right w:val="nil"/>
          <w:between w:val="nil"/>
        </w:pBdr>
        <w:spacing w:before="8"/>
        <w:jc w:val="both"/>
        <w:rPr>
          <w:rFonts w:ascii="Times New Roman" w:eastAsia="Times" w:hAnsi="Times New Roman" w:cs="Times New Roman"/>
          <w:color w:val="000000"/>
          <w:sz w:val="19"/>
          <w:szCs w:val="19"/>
        </w:rPr>
      </w:pPr>
    </w:p>
    <w:p w14:paraId="2A9EA11B" w14:textId="77777777" w:rsidR="001E4478" w:rsidRPr="00F26171" w:rsidRDefault="00C77A67">
      <w:pPr>
        <w:pStyle w:val="Heading1"/>
        <w:spacing w:before="89" w:line="480" w:lineRule="auto"/>
        <w:ind w:left="1635"/>
        <w:rPr>
          <w:rFonts w:eastAsia="Times"/>
        </w:rPr>
      </w:pPr>
      <w:bookmarkStart w:id="0" w:name="_GoBack"/>
      <w:bookmarkEnd w:id="0"/>
      <w:r w:rsidRPr="00F26171">
        <w:rPr>
          <w:rFonts w:eastAsia="Times"/>
        </w:rPr>
        <w:t>BUKU RANCANGAN PENGAJARAN (BRP) MATA KULIAH</w:t>
      </w:r>
    </w:p>
    <w:p w14:paraId="229753E4" w14:textId="7F87C33B" w:rsidR="001E4478" w:rsidRPr="00985C99" w:rsidRDefault="00985C99">
      <w:pPr>
        <w:spacing w:line="321" w:lineRule="auto"/>
        <w:ind w:left="1631" w:right="1631"/>
        <w:jc w:val="center"/>
        <w:rPr>
          <w:rFonts w:ascii="Times New Roman" w:eastAsia="Times" w:hAnsi="Times New Roman" w:cs="Times New Roman"/>
          <w:b/>
          <w:sz w:val="28"/>
          <w:szCs w:val="28"/>
          <w:lang w:val="en-US"/>
        </w:rPr>
      </w:pPr>
      <w:r>
        <w:rPr>
          <w:rFonts w:ascii="Times New Roman" w:eastAsia="Times" w:hAnsi="Times New Roman" w:cs="Times New Roman"/>
          <w:b/>
          <w:sz w:val="28"/>
          <w:szCs w:val="28"/>
          <w:lang w:val="en-US"/>
        </w:rPr>
        <w:t>PSIKOLOGI MEDIA</w:t>
      </w:r>
    </w:p>
    <w:p w14:paraId="227A0575" w14:textId="4A7D53A2" w:rsidR="001E4478" w:rsidRDefault="001E4478">
      <w:pPr>
        <w:pBdr>
          <w:top w:val="nil"/>
          <w:left w:val="nil"/>
          <w:bottom w:val="nil"/>
          <w:right w:val="nil"/>
          <w:between w:val="nil"/>
        </w:pBdr>
        <w:jc w:val="both"/>
        <w:rPr>
          <w:rFonts w:ascii="Times New Roman" w:eastAsia="Times" w:hAnsi="Times New Roman" w:cs="Times New Roman"/>
          <w:b/>
          <w:color w:val="000000"/>
          <w:sz w:val="30"/>
          <w:szCs w:val="30"/>
        </w:rPr>
      </w:pPr>
    </w:p>
    <w:p w14:paraId="44FE4DD6" w14:textId="77777777" w:rsidR="00985C99" w:rsidRPr="00F26171" w:rsidRDefault="00985C99">
      <w:pPr>
        <w:pBdr>
          <w:top w:val="nil"/>
          <w:left w:val="nil"/>
          <w:bottom w:val="nil"/>
          <w:right w:val="nil"/>
          <w:between w:val="nil"/>
        </w:pBdr>
        <w:jc w:val="both"/>
        <w:rPr>
          <w:rFonts w:ascii="Times New Roman" w:eastAsia="Times" w:hAnsi="Times New Roman" w:cs="Times New Roman"/>
          <w:b/>
          <w:color w:val="000000"/>
          <w:sz w:val="30"/>
          <w:szCs w:val="30"/>
        </w:rPr>
      </w:pPr>
    </w:p>
    <w:p w14:paraId="554C20E5" w14:textId="77777777" w:rsidR="001E4478" w:rsidRPr="00F26171" w:rsidRDefault="00C77A67">
      <w:pPr>
        <w:spacing w:before="184"/>
        <w:ind w:left="1632" w:right="1631"/>
        <w:jc w:val="center"/>
        <w:rPr>
          <w:rFonts w:ascii="Times New Roman" w:eastAsia="Times" w:hAnsi="Times New Roman" w:cs="Times New Roman"/>
          <w:b/>
          <w:sz w:val="28"/>
          <w:szCs w:val="28"/>
        </w:rPr>
      </w:pPr>
      <w:r w:rsidRPr="00F26171">
        <w:rPr>
          <w:rFonts w:ascii="Times New Roman" w:eastAsia="Times" w:hAnsi="Times New Roman" w:cs="Times New Roman"/>
          <w:b/>
          <w:sz w:val="28"/>
          <w:szCs w:val="28"/>
        </w:rPr>
        <w:t>oleh</w:t>
      </w:r>
    </w:p>
    <w:p w14:paraId="6496E687" w14:textId="77777777" w:rsidR="001E4478" w:rsidRPr="00F26171" w:rsidRDefault="001E4478">
      <w:pPr>
        <w:pBdr>
          <w:top w:val="nil"/>
          <w:left w:val="nil"/>
          <w:bottom w:val="nil"/>
          <w:right w:val="nil"/>
          <w:between w:val="nil"/>
        </w:pBdr>
        <w:jc w:val="both"/>
        <w:rPr>
          <w:rFonts w:ascii="Times New Roman" w:eastAsia="Times" w:hAnsi="Times New Roman" w:cs="Times New Roman"/>
          <w:b/>
          <w:color w:val="000000"/>
          <w:sz w:val="30"/>
          <w:szCs w:val="30"/>
        </w:rPr>
      </w:pPr>
    </w:p>
    <w:p w14:paraId="5E08AC07" w14:textId="381E1EE3" w:rsidR="001E4478" w:rsidRDefault="001E4478">
      <w:pPr>
        <w:pBdr>
          <w:top w:val="nil"/>
          <w:left w:val="nil"/>
          <w:bottom w:val="nil"/>
          <w:right w:val="nil"/>
          <w:between w:val="nil"/>
        </w:pBdr>
        <w:spacing w:before="1"/>
        <w:jc w:val="both"/>
        <w:rPr>
          <w:rFonts w:ascii="Times New Roman" w:eastAsia="Times" w:hAnsi="Times New Roman" w:cs="Times New Roman"/>
          <w:b/>
          <w:color w:val="000000"/>
          <w:sz w:val="22"/>
          <w:szCs w:val="22"/>
        </w:rPr>
      </w:pPr>
    </w:p>
    <w:p w14:paraId="7693C2A7" w14:textId="77777777" w:rsidR="00985C99" w:rsidRPr="00F26171" w:rsidRDefault="00985C99">
      <w:pPr>
        <w:pBdr>
          <w:top w:val="nil"/>
          <w:left w:val="nil"/>
          <w:bottom w:val="nil"/>
          <w:right w:val="nil"/>
          <w:between w:val="nil"/>
        </w:pBdr>
        <w:spacing w:before="1"/>
        <w:jc w:val="both"/>
        <w:rPr>
          <w:rFonts w:ascii="Times New Roman" w:eastAsia="Times" w:hAnsi="Times New Roman" w:cs="Times New Roman"/>
          <w:b/>
          <w:color w:val="000000"/>
          <w:sz w:val="22"/>
          <w:szCs w:val="22"/>
        </w:rPr>
      </w:pPr>
    </w:p>
    <w:p w14:paraId="4532DA8B" w14:textId="77777777" w:rsidR="00985C99" w:rsidRDefault="00985C99" w:rsidP="00985C99">
      <w:pPr>
        <w:pStyle w:val="Title"/>
        <w:rPr>
          <w:sz w:val="28"/>
          <w:szCs w:val="28"/>
          <w:lang w:val="sv-SE"/>
        </w:rPr>
      </w:pPr>
      <w:r>
        <w:rPr>
          <w:sz w:val="28"/>
          <w:szCs w:val="28"/>
          <w:lang w:val="sv-SE"/>
        </w:rPr>
        <w:t>Laras Sekarasih, Ph.D.</w:t>
      </w:r>
    </w:p>
    <w:p w14:paraId="0DBC6D2D" w14:textId="1C6745D9" w:rsidR="001E4478" w:rsidRDefault="001E4478">
      <w:pPr>
        <w:ind w:left="1634" w:right="1631"/>
        <w:jc w:val="center"/>
        <w:rPr>
          <w:rFonts w:ascii="Times New Roman" w:eastAsia="Times" w:hAnsi="Times New Roman" w:cs="Times New Roman"/>
          <w:b/>
          <w:sz w:val="28"/>
          <w:szCs w:val="28"/>
          <w:lang w:val="en-US"/>
        </w:rPr>
      </w:pPr>
    </w:p>
    <w:p w14:paraId="40EF51B3" w14:textId="77777777" w:rsidR="00985C99" w:rsidRPr="00985C99" w:rsidRDefault="00985C99">
      <w:pPr>
        <w:ind w:left="1634" w:right="1631"/>
        <w:jc w:val="center"/>
        <w:rPr>
          <w:rFonts w:ascii="Times New Roman" w:eastAsia="Times" w:hAnsi="Times New Roman" w:cs="Times New Roman"/>
          <w:b/>
          <w:sz w:val="28"/>
          <w:szCs w:val="28"/>
          <w:lang w:val="en-US"/>
        </w:rPr>
      </w:pPr>
    </w:p>
    <w:p w14:paraId="4BE25BE1" w14:textId="77777777" w:rsidR="00075BA2" w:rsidRDefault="00C77A67" w:rsidP="00075BA2">
      <w:pPr>
        <w:ind w:left="2521" w:right="2517"/>
        <w:jc w:val="center"/>
        <w:rPr>
          <w:rFonts w:ascii="Times New Roman" w:eastAsia="Times" w:hAnsi="Times New Roman" w:cs="Times New Roman"/>
          <w:b/>
          <w:sz w:val="28"/>
          <w:szCs w:val="28"/>
        </w:rPr>
      </w:pPr>
      <w:r w:rsidRPr="00F26171">
        <w:rPr>
          <w:rFonts w:ascii="Times New Roman" w:eastAsia="Times" w:hAnsi="Times New Roman" w:cs="Times New Roman"/>
          <w:b/>
          <w:sz w:val="28"/>
          <w:szCs w:val="28"/>
        </w:rPr>
        <w:t xml:space="preserve">Program Studi </w:t>
      </w:r>
      <w:proofErr w:type="spellStart"/>
      <w:r w:rsidR="00075BA2">
        <w:rPr>
          <w:rFonts w:ascii="Times New Roman" w:eastAsia="Times" w:hAnsi="Times New Roman" w:cs="Times New Roman"/>
          <w:b/>
          <w:sz w:val="28"/>
          <w:szCs w:val="28"/>
          <w:lang w:val="en-US"/>
        </w:rPr>
        <w:t>Sarjana</w:t>
      </w:r>
      <w:proofErr w:type="spellEnd"/>
      <w:r w:rsidRPr="00F26171">
        <w:rPr>
          <w:rFonts w:ascii="Times New Roman" w:eastAsia="Times" w:hAnsi="Times New Roman" w:cs="Times New Roman"/>
          <w:b/>
          <w:sz w:val="28"/>
          <w:szCs w:val="28"/>
        </w:rPr>
        <w:t xml:space="preserve"> </w:t>
      </w:r>
    </w:p>
    <w:p w14:paraId="516AD4B6" w14:textId="7B49CBD9" w:rsidR="001E4478" w:rsidRPr="00075BA2" w:rsidRDefault="00C77A67" w:rsidP="00075BA2">
      <w:pPr>
        <w:ind w:left="2521" w:right="2517"/>
        <w:jc w:val="center"/>
        <w:rPr>
          <w:rFonts w:ascii="Times New Roman" w:eastAsia="Times" w:hAnsi="Times New Roman" w:cs="Times New Roman"/>
          <w:b/>
          <w:sz w:val="28"/>
          <w:szCs w:val="28"/>
          <w:lang w:val="en-US"/>
        </w:rPr>
      </w:pPr>
      <w:r w:rsidRPr="00F26171">
        <w:rPr>
          <w:rFonts w:ascii="Times New Roman" w:eastAsia="Times" w:hAnsi="Times New Roman" w:cs="Times New Roman"/>
          <w:b/>
          <w:sz w:val="28"/>
          <w:szCs w:val="28"/>
        </w:rPr>
        <w:t xml:space="preserve">Fakultas </w:t>
      </w:r>
      <w:proofErr w:type="spellStart"/>
      <w:r w:rsidR="00075BA2">
        <w:rPr>
          <w:rFonts w:ascii="Times New Roman" w:eastAsia="Times" w:hAnsi="Times New Roman" w:cs="Times New Roman"/>
          <w:b/>
          <w:sz w:val="28"/>
          <w:szCs w:val="28"/>
          <w:lang w:val="en-US"/>
        </w:rPr>
        <w:t>Psikologi</w:t>
      </w:r>
      <w:proofErr w:type="spellEnd"/>
    </w:p>
    <w:p w14:paraId="0A6F33D8" w14:textId="75DC3842" w:rsidR="001E4478" w:rsidRPr="00F26171" w:rsidRDefault="00C77A67" w:rsidP="00075BA2">
      <w:pPr>
        <w:ind w:left="3088" w:right="3083" w:hanging="3"/>
        <w:jc w:val="center"/>
        <w:rPr>
          <w:rFonts w:ascii="Times New Roman" w:eastAsia="Times" w:hAnsi="Times New Roman" w:cs="Times New Roman"/>
          <w:b/>
          <w:sz w:val="28"/>
          <w:szCs w:val="28"/>
        </w:rPr>
      </w:pPr>
      <w:r w:rsidRPr="00F26171">
        <w:rPr>
          <w:rFonts w:ascii="Times New Roman" w:eastAsia="Times" w:hAnsi="Times New Roman" w:cs="Times New Roman"/>
          <w:b/>
          <w:sz w:val="28"/>
          <w:szCs w:val="28"/>
        </w:rPr>
        <w:t xml:space="preserve">Universitas Indonesia Depok, </w:t>
      </w:r>
      <w:proofErr w:type="spellStart"/>
      <w:r w:rsidR="00985C99">
        <w:rPr>
          <w:rFonts w:ascii="Times New Roman" w:eastAsia="Times" w:hAnsi="Times New Roman" w:cs="Times New Roman"/>
          <w:b/>
          <w:sz w:val="28"/>
          <w:szCs w:val="28"/>
          <w:lang w:val="en-US"/>
        </w:rPr>
        <w:t>Juli</w:t>
      </w:r>
      <w:proofErr w:type="spellEnd"/>
      <w:r w:rsidRPr="00F26171">
        <w:rPr>
          <w:rFonts w:ascii="Times New Roman" w:eastAsia="Times" w:hAnsi="Times New Roman" w:cs="Times New Roman"/>
          <w:b/>
          <w:sz w:val="28"/>
          <w:szCs w:val="28"/>
        </w:rPr>
        <w:t xml:space="preserve"> 2020</w:t>
      </w:r>
    </w:p>
    <w:p w14:paraId="6724A442" w14:textId="77777777" w:rsidR="001E4478" w:rsidRPr="00F26171" w:rsidRDefault="001E4478">
      <w:pPr>
        <w:rPr>
          <w:rFonts w:ascii="Times New Roman" w:eastAsia="Times" w:hAnsi="Times New Roman" w:cs="Times New Roman"/>
        </w:rPr>
      </w:pPr>
    </w:p>
    <w:p w14:paraId="03BE5A10" w14:textId="77777777" w:rsidR="001E4478" w:rsidRPr="00F26171" w:rsidRDefault="001E4478">
      <w:pPr>
        <w:rPr>
          <w:rFonts w:ascii="Times New Roman" w:eastAsia="Times" w:hAnsi="Times New Roman" w:cs="Times New Roman"/>
        </w:rPr>
      </w:pPr>
    </w:p>
    <w:tbl>
      <w:tblPr>
        <w:tblStyle w:val="a"/>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8"/>
        <w:gridCol w:w="1021"/>
        <w:gridCol w:w="292"/>
        <w:gridCol w:w="2826"/>
        <w:gridCol w:w="2127"/>
        <w:gridCol w:w="2362"/>
        <w:gridCol w:w="1959"/>
        <w:gridCol w:w="1440"/>
      </w:tblGrid>
      <w:tr w:rsidR="001E4478" w:rsidRPr="00F26171" w14:paraId="61A1EF33" w14:textId="77777777" w:rsidTr="009270C6">
        <w:trPr>
          <w:trHeight w:val="2117"/>
        </w:trPr>
        <w:tc>
          <w:tcPr>
            <w:tcW w:w="2188" w:type="dxa"/>
            <w:shd w:val="clear" w:color="auto" w:fill="D0CECE"/>
          </w:tcPr>
          <w:p w14:paraId="3891C25F"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3"/>
                <w:szCs w:val="23"/>
              </w:rPr>
            </w:pPr>
            <w:r w:rsidRPr="00F26171">
              <w:rPr>
                <w:rFonts w:ascii="Times New Roman" w:hAnsi="Times New Roman" w:cs="Times New Roman"/>
                <w:noProof/>
                <w:lang w:val="en-US" w:eastAsia="en-US"/>
              </w:rPr>
              <w:drawing>
                <wp:anchor distT="0" distB="0" distL="114300" distR="114300" simplePos="0" relativeHeight="251658240" behindDoc="0" locked="0" layoutInCell="1" hidden="0" allowOverlap="1" wp14:anchorId="54340FB5" wp14:editId="6C4B75CF">
                  <wp:simplePos x="0" y="0"/>
                  <wp:positionH relativeFrom="column">
                    <wp:posOffset>59691</wp:posOffset>
                  </wp:positionH>
                  <wp:positionV relativeFrom="paragraph">
                    <wp:posOffset>0</wp:posOffset>
                  </wp:positionV>
                  <wp:extent cx="1130335" cy="1182243"/>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30335" cy="1182243"/>
                          </a:xfrm>
                          <a:prstGeom prst="rect">
                            <a:avLst/>
                          </a:prstGeom>
                          <a:ln/>
                        </pic:spPr>
                      </pic:pic>
                    </a:graphicData>
                  </a:graphic>
                </wp:anchor>
              </w:drawing>
            </w:r>
          </w:p>
        </w:tc>
        <w:tc>
          <w:tcPr>
            <w:tcW w:w="12027" w:type="dxa"/>
            <w:gridSpan w:val="7"/>
            <w:shd w:val="clear" w:color="auto" w:fill="D0CECE"/>
            <w:vAlign w:val="center"/>
          </w:tcPr>
          <w:p w14:paraId="4ADA96F2" w14:textId="77777777" w:rsidR="001E4478" w:rsidRPr="00F26171" w:rsidRDefault="00C77A67">
            <w:pPr>
              <w:pBdr>
                <w:top w:val="nil"/>
                <w:left w:val="nil"/>
                <w:bottom w:val="nil"/>
                <w:right w:val="nil"/>
                <w:between w:val="nil"/>
              </w:pBdr>
              <w:jc w:val="center"/>
              <w:rPr>
                <w:rFonts w:ascii="Times New Roman" w:eastAsia="Times" w:hAnsi="Times New Roman" w:cs="Times New Roman"/>
                <w:color w:val="000000"/>
                <w:sz w:val="48"/>
                <w:szCs w:val="48"/>
              </w:rPr>
            </w:pPr>
            <w:r w:rsidRPr="00F26171">
              <w:rPr>
                <w:rFonts w:ascii="Times New Roman" w:eastAsia="Times" w:hAnsi="Times New Roman" w:cs="Times New Roman"/>
                <w:b/>
                <w:color w:val="000000"/>
                <w:sz w:val="48"/>
                <w:szCs w:val="48"/>
              </w:rPr>
              <w:t>UNIVERSITAS INDONESIA</w:t>
            </w:r>
          </w:p>
          <w:p w14:paraId="3EDD92FD" w14:textId="19763AE2" w:rsidR="001E4478" w:rsidRPr="00985C99" w:rsidRDefault="00C77A67">
            <w:pPr>
              <w:pBdr>
                <w:top w:val="nil"/>
                <w:left w:val="nil"/>
                <w:bottom w:val="nil"/>
                <w:right w:val="nil"/>
                <w:between w:val="nil"/>
              </w:pBdr>
              <w:jc w:val="center"/>
              <w:rPr>
                <w:rFonts w:ascii="Times New Roman" w:eastAsia="Times" w:hAnsi="Times New Roman" w:cs="Times New Roman"/>
                <w:color w:val="000000"/>
                <w:sz w:val="40"/>
                <w:szCs w:val="40"/>
                <w:lang w:val="en-US"/>
              </w:rPr>
            </w:pPr>
            <w:r w:rsidRPr="00F26171">
              <w:rPr>
                <w:rFonts w:ascii="Times New Roman" w:eastAsia="Times" w:hAnsi="Times New Roman" w:cs="Times New Roman"/>
                <w:b/>
                <w:color w:val="000000"/>
                <w:sz w:val="40"/>
                <w:szCs w:val="40"/>
              </w:rPr>
              <w:t xml:space="preserve">FAKULTAS </w:t>
            </w:r>
            <w:r w:rsidR="00985C99">
              <w:rPr>
                <w:rFonts w:ascii="Times New Roman" w:eastAsia="Times" w:hAnsi="Times New Roman" w:cs="Times New Roman"/>
                <w:b/>
                <w:color w:val="000000"/>
                <w:sz w:val="40"/>
                <w:szCs w:val="40"/>
                <w:lang w:val="en-US"/>
              </w:rPr>
              <w:t>PSIKOLOGI</w:t>
            </w:r>
          </w:p>
          <w:p w14:paraId="555CBBEA" w14:textId="4BDCFBAF" w:rsidR="001E4478" w:rsidRPr="00985C99" w:rsidRDefault="00C77A67">
            <w:pPr>
              <w:pBdr>
                <w:top w:val="nil"/>
                <w:left w:val="nil"/>
                <w:bottom w:val="nil"/>
                <w:right w:val="nil"/>
                <w:between w:val="nil"/>
              </w:pBdr>
              <w:jc w:val="center"/>
              <w:rPr>
                <w:rFonts w:ascii="Times New Roman" w:eastAsia="Times" w:hAnsi="Times New Roman" w:cs="Times New Roman"/>
                <w:color w:val="000000"/>
                <w:sz w:val="23"/>
                <w:szCs w:val="23"/>
                <w:lang w:val="en-US"/>
              </w:rPr>
            </w:pPr>
            <w:r w:rsidRPr="00F26171">
              <w:rPr>
                <w:rFonts w:ascii="Times New Roman" w:eastAsia="Times" w:hAnsi="Times New Roman" w:cs="Times New Roman"/>
                <w:b/>
                <w:color w:val="000000"/>
                <w:sz w:val="40"/>
                <w:szCs w:val="40"/>
              </w:rPr>
              <w:t xml:space="preserve">PROGRAM STUDI </w:t>
            </w:r>
            <w:r w:rsidR="006975B4">
              <w:rPr>
                <w:rFonts w:ascii="Times New Roman" w:eastAsia="Times" w:hAnsi="Times New Roman" w:cs="Times New Roman"/>
                <w:b/>
                <w:color w:val="000000"/>
                <w:sz w:val="40"/>
                <w:szCs w:val="40"/>
                <w:lang w:val="en-US"/>
              </w:rPr>
              <w:t xml:space="preserve">SARJANA </w:t>
            </w:r>
            <w:r w:rsidR="00985C99">
              <w:rPr>
                <w:rFonts w:ascii="Times New Roman" w:eastAsia="Times" w:hAnsi="Times New Roman" w:cs="Times New Roman"/>
                <w:b/>
                <w:color w:val="000000"/>
                <w:sz w:val="40"/>
                <w:szCs w:val="40"/>
                <w:lang w:val="en-US"/>
              </w:rPr>
              <w:t>PSIKOLOGI</w:t>
            </w:r>
          </w:p>
        </w:tc>
      </w:tr>
      <w:tr w:rsidR="001E4478" w:rsidRPr="00F26171" w14:paraId="0608B018" w14:textId="77777777" w:rsidTr="009270C6">
        <w:trPr>
          <w:trHeight w:val="338"/>
        </w:trPr>
        <w:tc>
          <w:tcPr>
            <w:tcW w:w="14215" w:type="dxa"/>
            <w:gridSpan w:val="8"/>
            <w:shd w:val="clear" w:color="auto" w:fill="D0CECE"/>
          </w:tcPr>
          <w:p w14:paraId="1C6266A6" w14:textId="77777777" w:rsidR="001E4478" w:rsidRPr="00F26171" w:rsidRDefault="00C77A67">
            <w:pPr>
              <w:pBdr>
                <w:top w:val="nil"/>
                <w:left w:val="nil"/>
                <w:bottom w:val="nil"/>
                <w:right w:val="nil"/>
                <w:between w:val="nil"/>
              </w:pBdr>
              <w:ind w:right="5"/>
              <w:jc w:val="center"/>
              <w:rPr>
                <w:rFonts w:ascii="Times New Roman" w:eastAsia="Times" w:hAnsi="Times New Roman" w:cs="Times New Roman"/>
                <w:color w:val="000000"/>
                <w:sz w:val="28"/>
                <w:szCs w:val="28"/>
              </w:rPr>
            </w:pPr>
            <w:r w:rsidRPr="00F26171">
              <w:rPr>
                <w:rFonts w:ascii="Times New Roman" w:eastAsia="Times" w:hAnsi="Times New Roman" w:cs="Times New Roman"/>
                <w:b/>
                <w:color w:val="000000"/>
                <w:sz w:val="28"/>
                <w:szCs w:val="28"/>
              </w:rPr>
              <w:t>BUKU RANCANGAN PENGAJARAN</w:t>
            </w:r>
          </w:p>
        </w:tc>
      </w:tr>
      <w:tr w:rsidR="001E4478" w:rsidRPr="00F26171" w14:paraId="6F442F1F" w14:textId="77777777" w:rsidTr="009270C6">
        <w:trPr>
          <w:trHeight w:val="994"/>
        </w:trPr>
        <w:tc>
          <w:tcPr>
            <w:tcW w:w="3209" w:type="dxa"/>
            <w:gridSpan w:val="2"/>
            <w:shd w:val="clear" w:color="auto" w:fill="D0CECE"/>
            <w:vAlign w:val="center"/>
          </w:tcPr>
          <w:p w14:paraId="16584EA1" w14:textId="77777777" w:rsidR="001E4478" w:rsidRPr="00F26171" w:rsidRDefault="00C77A67">
            <w:pPr>
              <w:pBdr>
                <w:top w:val="nil"/>
                <w:left w:val="nil"/>
                <w:bottom w:val="nil"/>
                <w:right w:val="nil"/>
                <w:between w:val="nil"/>
              </w:pBdr>
              <w:rPr>
                <w:rFonts w:ascii="Times New Roman" w:eastAsia="Times" w:hAnsi="Times New Roman" w:cs="Times New Roman"/>
                <w:b/>
                <w:color w:val="000000"/>
                <w:sz w:val="28"/>
                <w:szCs w:val="28"/>
              </w:rPr>
            </w:pPr>
            <w:r w:rsidRPr="00F26171">
              <w:rPr>
                <w:rFonts w:ascii="Times New Roman" w:eastAsia="Times" w:hAnsi="Times New Roman" w:cs="Times New Roman"/>
                <w:b/>
                <w:color w:val="000000"/>
                <w:sz w:val="28"/>
                <w:szCs w:val="28"/>
              </w:rPr>
              <w:t xml:space="preserve">MATA KULIAH (MK) </w:t>
            </w:r>
          </w:p>
        </w:tc>
        <w:tc>
          <w:tcPr>
            <w:tcW w:w="3118" w:type="dxa"/>
            <w:gridSpan w:val="2"/>
            <w:vAlign w:val="center"/>
          </w:tcPr>
          <w:p w14:paraId="54CD3C05" w14:textId="48F84FAB" w:rsidR="001E4478" w:rsidRPr="00985C99" w:rsidRDefault="00985C99">
            <w:pPr>
              <w:pBdr>
                <w:top w:val="nil"/>
                <w:left w:val="nil"/>
                <w:bottom w:val="nil"/>
                <w:right w:val="nil"/>
                <w:between w:val="nil"/>
              </w:pBdr>
              <w:rPr>
                <w:rFonts w:ascii="Times New Roman" w:eastAsia="Times" w:hAnsi="Times New Roman" w:cs="Times New Roman"/>
                <w:color w:val="000000"/>
                <w:sz w:val="22"/>
                <w:szCs w:val="22"/>
                <w:lang w:val="en-US"/>
              </w:rPr>
            </w:pPr>
            <w:proofErr w:type="spellStart"/>
            <w:r>
              <w:rPr>
                <w:rFonts w:ascii="Times New Roman" w:eastAsia="Times" w:hAnsi="Times New Roman" w:cs="Times New Roman"/>
                <w:b/>
                <w:color w:val="000000"/>
                <w:sz w:val="22"/>
                <w:szCs w:val="22"/>
                <w:lang w:val="en-US"/>
              </w:rPr>
              <w:t>Psikologi</w:t>
            </w:r>
            <w:proofErr w:type="spellEnd"/>
            <w:r>
              <w:rPr>
                <w:rFonts w:ascii="Times New Roman" w:eastAsia="Times" w:hAnsi="Times New Roman" w:cs="Times New Roman"/>
                <w:b/>
                <w:color w:val="000000"/>
                <w:sz w:val="22"/>
                <w:szCs w:val="22"/>
                <w:lang w:val="en-US"/>
              </w:rPr>
              <w:t xml:space="preserve"> Media</w:t>
            </w:r>
          </w:p>
        </w:tc>
        <w:tc>
          <w:tcPr>
            <w:tcW w:w="2127" w:type="dxa"/>
            <w:shd w:val="clear" w:color="auto" w:fill="D0CECE"/>
            <w:vAlign w:val="center"/>
          </w:tcPr>
          <w:p w14:paraId="60847B3C"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8"/>
                <w:szCs w:val="28"/>
              </w:rPr>
            </w:pPr>
            <w:r w:rsidRPr="00F26171">
              <w:rPr>
                <w:rFonts w:ascii="Times New Roman" w:eastAsia="Times" w:hAnsi="Times New Roman" w:cs="Times New Roman"/>
                <w:b/>
                <w:color w:val="000000"/>
                <w:sz w:val="28"/>
                <w:szCs w:val="28"/>
              </w:rPr>
              <w:t xml:space="preserve">BOBOT (sks) </w:t>
            </w:r>
          </w:p>
        </w:tc>
        <w:tc>
          <w:tcPr>
            <w:tcW w:w="2362" w:type="dxa"/>
            <w:shd w:val="clear" w:color="auto" w:fill="D0CECE"/>
            <w:vAlign w:val="center"/>
          </w:tcPr>
          <w:p w14:paraId="55788A75" w14:textId="77777777" w:rsidR="001E4478" w:rsidRPr="00F26171" w:rsidRDefault="00C77A67">
            <w:pPr>
              <w:pBdr>
                <w:top w:val="nil"/>
                <w:left w:val="nil"/>
                <w:bottom w:val="nil"/>
                <w:right w:val="nil"/>
                <w:between w:val="nil"/>
              </w:pBdr>
              <w:rPr>
                <w:rFonts w:ascii="Times New Roman" w:eastAsia="Times" w:hAnsi="Times New Roman" w:cs="Times New Roman"/>
                <w:b/>
                <w:color w:val="000000"/>
                <w:sz w:val="28"/>
                <w:szCs w:val="28"/>
              </w:rPr>
            </w:pPr>
            <w:r w:rsidRPr="00F26171">
              <w:rPr>
                <w:rFonts w:ascii="Times New Roman" w:eastAsia="Times" w:hAnsi="Times New Roman" w:cs="Times New Roman"/>
                <w:b/>
                <w:color w:val="000000"/>
                <w:sz w:val="28"/>
                <w:szCs w:val="28"/>
              </w:rPr>
              <w:t>MK yang menjadi prasyarat</w:t>
            </w:r>
          </w:p>
        </w:tc>
        <w:tc>
          <w:tcPr>
            <w:tcW w:w="1959" w:type="dxa"/>
            <w:shd w:val="clear" w:color="auto" w:fill="D0CECE"/>
            <w:vAlign w:val="center"/>
          </w:tcPr>
          <w:p w14:paraId="0C64864B"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8"/>
                <w:szCs w:val="28"/>
              </w:rPr>
            </w:pPr>
            <w:r w:rsidRPr="00F26171">
              <w:rPr>
                <w:rFonts w:ascii="Times New Roman" w:eastAsia="Times" w:hAnsi="Times New Roman" w:cs="Times New Roman"/>
                <w:b/>
                <w:color w:val="000000"/>
                <w:sz w:val="28"/>
                <w:szCs w:val="28"/>
              </w:rPr>
              <w:t>Menjadi prasyarat untuk MK</w:t>
            </w:r>
          </w:p>
        </w:tc>
        <w:tc>
          <w:tcPr>
            <w:tcW w:w="1440" w:type="dxa"/>
            <w:shd w:val="clear" w:color="auto" w:fill="D0CECE"/>
            <w:vAlign w:val="center"/>
          </w:tcPr>
          <w:p w14:paraId="0780B248"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8"/>
                <w:szCs w:val="28"/>
              </w:rPr>
            </w:pPr>
            <w:r w:rsidRPr="00F26171">
              <w:rPr>
                <w:rFonts w:ascii="Times New Roman" w:eastAsia="Times" w:hAnsi="Times New Roman" w:cs="Times New Roman"/>
                <w:b/>
                <w:color w:val="000000"/>
                <w:sz w:val="28"/>
                <w:szCs w:val="28"/>
              </w:rPr>
              <w:t>Integrasi Antar MK</w:t>
            </w:r>
          </w:p>
        </w:tc>
      </w:tr>
      <w:tr w:rsidR="001E4478" w:rsidRPr="00F26171" w14:paraId="28AE7DD2" w14:textId="77777777" w:rsidTr="009270C6">
        <w:trPr>
          <w:trHeight w:val="365"/>
        </w:trPr>
        <w:tc>
          <w:tcPr>
            <w:tcW w:w="3209" w:type="dxa"/>
            <w:gridSpan w:val="2"/>
            <w:shd w:val="clear" w:color="auto" w:fill="D0CECE"/>
            <w:vAlign w:val="center"/>
          </w:tcPr>
          <w:p w14:paraId="25D0B698"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8"/>
                <w:szCs w:val="28"/>
              </w:rPr>
            </w:pPr>
            <w:r w:rsidRPr="00F26171">
              <w:rPr>
                <w:rFonts w:ascii="Times New Roman" w:eastAsia="Times" w:hAnsi="Times New Roman" w:cs="Times New Roman"/>
                <w:b/>
                <w:color w:val="000000"/>
                <w:sz w:val="28"/>
                <w:szCs w:val="28"/>
              </w:rPr>
              <w:t>KODE</w:t>
            </w:r>
          </w:p>
        </w:tc>
        <w:tc>
          <w:tcPr>
            <w:tcW w:w="3118" w:type="dxa"/>
            <w:gridSpan w:val="2"/>
            <w:vAlign w:val="center"/>
          </w:tcPr>
          <w:p w14:paraId="52F9A249" w14:textId="791523E4"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c>
          <w:tcPr>
            <w:tcW w:w="2127" w:type="dxa"/>
            <w:vAlign w:val="center"/>
          </w:tcPr>
          <w:p w14:paraId="4DD3A5C8" w14:textId="17409EA0" w:rsidR="001E4478" w:rsidRPr="006975B4" w:rsidRDefault="006975B4">
            <w:pPr>
              <w:pBdr>
                <w:top w:val="nil"/>
                <w:left w:val="nil"/>
                <w:bottom w:val="nil"/>
                <w:right w:val="nil"/>
                <w:between w:val="nil"/>
              </w:pBdr>
              <w:jc w:val="center"/>
              <w:rPr>
                <w:rFonts w:ascii="Times New Roman" w:eastAsia="Times" w:hAnsi="Times New Roman" w:cs="Times New Roman"/>
                <w:color w:val="000000"/>
                <w:sz w:val="22"/>
                <w:szCs w:val="22"/>
                <w:lang w:val="en-US"/>
              </w:rPr>
            </w:pPr>
            <w:r>
              <w:rPr>
                <w:rFonts w:ascii="Times New Roman" w:eastAsia="Times" w:hAnsi="Times New Roman" w:cs="Times New Roman"/>
                <w:color w:val="000000"/>
                <w:sz w:val="22"/>
                <w:szCs w:val="22"/>
                <w:lang w:val="en-US"/>
              </w:rPr>
              <w:t>2</w:t>
            </w:r>
          </w:p>
        </w:tc>
        <w:tc>
          <w:tcPr>
            <w:tcW w:w="2362" w:type="dxa"/>
            <w:vMerge w:val="restart"/>
            <w:vAlign w:val="center"/>
          </w:tcPr>
          <w:p w14:paraId="4B8BCCA3" w14:textId="47A841E9" w:rsidR="001E4478" w:rsidRPr="006975B4" w:rsidRDefault="006975B4">
            <w:pPr>
              <w:pBdr>
                <w:top w:val="nil"/>
                <w:left w:val="nil"/>
                <w:bottom w:val="nil"/>
                <w:right w:val="nil"/>
                <w:between w:val="nil"/>
              </w:pBdr>
              <w:rPr>
                <w:rFonts w:ascii="Times New Roman" w:eastAsia="Times" w:hAnsi="Times New Roman" w:cs="Times New Roman"/>
                <w:color w:val="000000"/>
                <w:sz w:val="22"/>
                <w:szCs w:val="22"/>
                <w:lang w:val="en-US"/>
              </w:rPr>
            </w:pPr>
            <w:proofErr w:type="spellStart"/>
            <w:r>
              <w:rPr>
                <w:rFonts w:ascii="Times New Roman" w:eastAsia="Times" w:hAnsi="Times New Roman" w:cs="Times New Roman"/>
                <w:color w:val="000000"/>
                <w:sz w:val="22"/>
                <w:szCs w:val="22"/>
                <w:lang w:val="en-US"/>
              </w:rPr>
              <w:t>Psikologi</w:t>
            </w:r>
            <w:proofErr w:type="spellEnd"/>
            <w:r>
              <w:rPr>
                <w:rFonts w:ascii="Times New Roman" w:eastAsia="Times" w:hAnsi="Times New Roman" w:cs="Times New Roman"/>
                <w:color w:val="000000"/>
                <w:sz w:val="22"/>
                <w:szCs w:val="22"/>
                <w:lang w:val="en-US"/>
              </w:rPr>
              <w:t xml:space="preserve"> </w:t>
            </w:r>
            <w:proofErr w:type="spellStart"/>
            <w:r>
              <w:rPr>
                <w:rFonts w:ascii="Times New Roman" w:eastAsia="Times" w:hAnsi="Times New Roman" w:cs="Times New Roman"/>
                <w:color w:val="000000"/>
                <w:sz w:val="22"/>
                <w:szCs w:val="22"/>
                <w:lang w:val="en-US"/>
              </w:rPr>
              <w:t>Sosial</w:t>
            </w:r>
            <w:proofErr w:type="spellEnd"/>
          </w:p>
        </w:tc>
        <w:tc>
          <w:tcPr>
            <w:tcW w:w="1959" w:type="dxa"/>
            <w:vMerge w:val="restart"/>
            <w:vAlign w:val="center"/>
          </w:tcPr>
          <w:p w14:paraId="4D366108" w14:textId="0FB7808C" w:rsidR="001E4478" w:rsidRPr="006975B4" w:rsidRDefault="006975B4">
            <w:pPr>
              <w:pBdr>
                <w:top w:val="nil"/>
                <w:left w:val="nil"/>
                <w:bottom w:val="nil"/>
                <w:right w:val="nil"/>
                <w:between w:val="nil"/>
              </w:pBdr>
              <w:rPr>
                <w:rFonts w:ascii="Times New Roman" w:eastAsia="Times" w:hAnsi="Times New Roman" w:cs="Times New Roman"/>
                <w:color w:val="000000"/>
                <w:sz w:val="22"/>
                <w:szCs w:val="22"/>
                <w:lang w:val="en-US"/>
              </w:rPr>
            </w:pPr>
            <w:r>
              <w:rPr>
                <w:rFonts w:ascii="Times New Roman" w:eastAsia="Times" w:hAnsi="Times New Roman" w:cs="Times New Roman"/>
                <w:color w:val="000000"/>
                <w:sz w:val="22"/>
                <w:szCs w:val="22"/>
                <w:lang w:val="en-US"/>
              </w:rPr>
              <w:t>-</w:t>
            </w:r>
          </w:p>
        </w:tc>
        <w:tc>
          <w:tcPr>
            <w:tcW w:w="1440" w:type="dxa"/>
            <w:vMerge w:val="restart"/>
            <w:vAlign w:val="center"/>
          </w:tcPr>
          <w:p w14:paraId="3A354540"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w:t>
            </w:r>
          </w:p>
        </w:tc>
      </w:tr>
      <w:tr w:rsidR="001E4478" w:rsidRPr="00F26171" w14:paraId="0E6871AE" w14:textId="77777777" w:rsidTr="009270C6">
        <w:trPr>
          <w:trHeight w:val="365"/>
        </w:trPr>
        <w:tc>
          <w:tcPr>
            <w:tcW w:w="3209" w:type="dxa"/>
            <w:gridSpan w:val="2"/>
            <w:shd w:val="clear" w:color="auto" w:fill="D0CECE"/>
            <w:vAlign w:val="center"/>
          </w:tcPr>
          <w:p w14:paraId="491DA566" w14:textId="77777777" w:rsidR="001E4478" w:rsidRPr="00F26171" w:rsidRDefault="00C77A67">
            <w:pPr>
              <w:pBdr>
                <w:top w:val="nil"/>
                <w:left w:val="nil"/>
                <w:bottom w:val="nil"/>
                <w:right w:val="nil"/>
                <w:between w:val="nil"/>
              </w:pBdr>
              <w:rPr>
                <w:rFonts w:ascii="Times New Roman" w:eastAsia="Times" w:hAnsi="Times New Roman" w:cs="Times New Roman"/>
                <w:b/>
                <w:color w:val="000000"/>
                <w:sz w:val="28"/>
                <w:szCs w:val="28"/>
              </w:rPr>
            </w:pPr>
            <w:r w:rsidRPr="00F26171">
              <w:rPr>
                <w:rFonts w:ascii="Times New Roman" w:eastAsia="Times" w:hAnsi="Times New Roman" w:cs="Times New Roman"/>
                <w:b/>
                <w:color w:val="000000"/>
                <w:sz w:val="28"/>
                <w:szCs w:val="28"/>
              </w:rPr>
              <w:t xml:space="preserve">Rumpun MK </w:t>
            </w:r>
          </w:p>
        </w:tc>
        <w:tc>
          <w:tcPr>
            <w:tcW w:w="3118" w:type="dxa"/>
            <w:gridSpan w:val="2"/>
            <w:vAlign w:val="center"/>
          </w:tcPr>
          <w:p w14:paraId="115F182B"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 xml:space="preserve">- </w:t>
            </w:r>
          </w:p>
        </w:tc>
        <w:tc>
          <w:tcPr>
            <w:tcW w:w="2127" w:type="dxa"/>
            <w:vAlign w:val="center"/>
          </w:tcPr>
          <w:p w14:paraId="082EE27F"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c>
          <w:tcPr>
            <w:tcW w:w="2362" w:type="dxa"/>
            <w:vMerge/>
            <w:vAlign w:val="center"/>
          </w:tcPr>
          <w:p w14:paraId="09B3D072"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959" w:type="dxa"/>
            <w:vMerge/>
            <w:vAlign w:val="center"/>
          </w:tcPr>
          <w:p w14:paraId="525062A1"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440" w:type="dxa"/>
            <w:vMerge/>
            <w:vAlign w:val="center"/>
          </w:tcPr>
          <w:p w14:paraId="70E4A3AF"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r>
      <w:tr w:rsidR="001E4478" w:rsidRPr="00F26171" w14:paraId="08EC022B" w14:textId="77777777" w:rsidTr="009270C6">
        <w:trPr>
          <w:trHeight w:val="365"/>
        </w:trPr>
        <w:tc>
          <w:tcPr>
            <w:tcW w:w="3209" w:type="dxa"/>
            <w:gridSpan w:val="2"/>
            <w:shd w:val="clear" w:color="auto" w:fill="D0CECE"/>
            <w:vAlign w:val="center"/>
          </w:tcPr>
          <w:p w14:paraId="57DDD27D" w14:textId="77777777" w:rsidR="001E4478" w:rsidRPr="00F26171" w:rsidRDefault="00C77A67">
            <w:pPr>
              <w:pBdr>
                <w:top w:val="nil"/>
                <w:left w:val="nil"/>
                <w:bottom w:val="nil"/>
                <w:right w:val="nil"/>
                <w:between w:val="nil"/>
              </w:pBdr>
              <w:rPr>
                <w:rFonts w:ascii="Times New Roman" w:eastAsia="Times" w:hAnsi="Times New Roman" w:cs="Times New Roman"/>
                <w:b/>
                <w:color w:val="000000"/>
                <w:sz w:val="28"/>
                <w:szCs w:val="28"/>
              </w:rPr>
            </w:pPr>
            <w:r w:rsidRPr="00F26171">
              <w:rPr>
                <w:rFonts w:ascii="Times New Roman" w:eastAsia="Times" w:hAnsi="Times New Roman" w:cs="Times New Roman"/>
                <w:b/>
                <w:color w:val="000000"/>
                <w:sz w:val="28"/>
                <w:szCs w:val="28"/>
              </w:rPr>
              <w:t>Semester</w:t>
            </w:r>
          </w:p>
        </w:tc>
        <w:tc>
          <w:tcPr>
            <w:tcW w:w="3118" w:type="dxa"/>
            <w:gridSpan w:val="2"/>
            <w:vAlign w:val="center"/>
          </w:tcPr>
          <w:p w14:paraId="73E0DAAD" w14:textId="413B3F4F" w:rsidR="001E4478" w:rsidRPr="006975B4" w:rsidRDefault="006975B4">
            <w:pPr>
              <w:pBdr>
                <w:top w:val="nil"/>
                <w:left w:val="nil"/>
                <w:bottom w:val="nil"/>
                <w:right w:val="nil"/>
                <w:between w:val="nil"/>
              </w:pBdr>
              <w:rPr>
                <w:rFonts w:ascii="Times New Roman" w:eastAsia="Times" w:hAnsi="Times New Roman" w:cs="Times New Roman"/>
                <w:color w:val="000000"/>
                <w:sz w:val="22"/>
                <w:szCs w:val="22"/>
                <w:lang w:val="en-US"/>
              </w:rPr>
            </w:pPr>
            <w:r>
              <w:rPr>
                <w:rFonts w:ascii="Times New Roman" w:eastAsia="Times" w:hAnsi="Times New Roman" w:cs="Times New Roman"/>
                <w:color w:val="000000"/>
                <w:sz w:val="22"/>
                <w:szCs w:val="22"/>
                <w:lang w:val="en-US"/>
              </w:rPr>
              <w:t>3</w:t>
            </w:r>
          </w:p>
        </w:tc>
        <w:tc>
          <w:tcPr>
            <w:tcW w:w="2127" w:type="dxa"/>
            <w:vAlign w:val="center"/>
          </w:tcPr>
          <w:p w14:paraId="143213D0"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c>
          <w:tcPr>
            <w:tcW w:w="2362" w:type="dxa"/>
            <w:vMerge/>
            <w:vAlign w:val="center"/>
          </w:tcPr>
          <w:p w14:paraId="602EDADE"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959" w:type="dxa"/>
            <w:vMerge/>
            <w:vAlign w:val="center"/>
          </w:tcPr>
          <w:p w14:paraId="008F5B5B"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440" w:type="dxa"/>
            <w:vMerge/>
            <w:vAlign w:val="center"/>
          </w:tcPr>
          <w:p w14:paraId="16B06A55"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r>
      <w:tr w:rsidR="001E4478" w:rsidRPr="00F26171" w14:paraId="17D26D3E" w14:textId="77777777" w:rsidTr="009270C6">
        <w:trPr>
          <w:trHeight w:val="929"/>
        </w:trPr>
        <w:tc>
          <w:tcPr>
            <w:tcW w:w="3209" w:type="dxa"/>
            <w:gridSpan w:val="2"/>
            <w:shd w:val="clear" w:color="auto" w:fill="D0CECE"/>
            <w:vAlign w:val="center"/>
          </w:tcPr>
          <w:p w14:paraId="611BEEF1" w14:textId="77777777" w:rsidR="001E4478" w:rsidRPr="00F26171" w:rsidRDefault="00C77A67">
            <w:pPr>
              <w:pBdr>
                <w:top w:val="nil"/>
                <w:left w:val="nil"/>
                <w:bottom w:val="nil"/>
                <w:right w:val="nil"/>
                <w:between w:val="nil"/>
              </w:pBdr>
              <w:rPr>
                <w:rFonts w:ascii="Times New Roman" w:eastAsia="Times" w:hAnsi="Times New Roman" w:cs="Times New Roman"/>
                <w:b/>
                <w:color w:val="000000"/>
                <w:sz w:val="28"/>
                <w:szCs w:val="28"/>
              </w:rPr>
            </w:pPr>
            <w:r w:rsidRPr="00F26171">
              <w:rPr>
                <w:rFonts w:ascii="Times New Roman" w:eastAsia="Times" w:hAnsi="Times New Roman" w:cs="Times New Roman"/>
                <w:b/>
                <w:color w:val="000000"/>
                <w:sz w:val="28"/>
                <w:szCs w:val="28"/>
              </w:rPr>
              <w:t>Dosen Pengampu</w:t>
            </w:r>
          </w:p>
        </w:tc>
        <w:tc>
          <w:tcPr>
            <w:tcW w:w="3118" w:type="dxa"/>
            <w:gridSpan w:val="2"/>
            <w:vAlign w:val="center"/>
          </w:tcPr>
          <w:p w14:paraId="343FA857" w14:textId="140DC1C3" w:rsidR="001E4478" w:rsidRPr="006975B4" w:rsidRDefault="006975B4">
            <w:pPr>
              <w:pBdr>
                <w:top w:val="nil"/>
                <w:left w:val="nil"/>
                <w:bottom w:val="nil"/>
                <w:right w:val="nil"/>
                <w:between w:val="nil"/>
              </w:pBdr>
              <w:rPr>
                <w:rFonts w:ascii="Times New Roman" w:eastAsia="Times" w:hAnsi="Times New Roman" w:cs="Times New Roman"/>
                <w:color w:val="000000"/>
                <w:sz w:val="22"/>
                <w:szCs w:val="22"/>
                <w:lang w:val="en-US"/>
              </w:rPr>
            </w:pPr>
            <w:r>
              <w:rPr>
                <w:rFonts w:ascii="Times New Roman" w:eastAsia="Times" w:hAnsi="Times New Roman" w:cs="Times New Roman"/>
                <w:color w:val="000000"/>
                <w:sz w:val="22"/>
                <w:szCs w:val="22"/>
                <w:lang w:val="en-US"/>
              </w:rPr>
              <w:t>Laras Sekarasih, Ph.D.</w:t>
            </w:r>
          </w:p>
        </w:tc>
        <w:tc>
          <w:tcPr>
            <w:tcW w:w="2127" w:type="dxa"/>
            <w:vAlign w:val="center"/>
          </w:tcPr>
          <w:p w14:paraId="0929F20B"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c>
          <w:tcPr>
            <w:tcW w:w="2362" w:type="dxa"/>
            <w:vMerge/>
            <w:vAlign w:val="center"/>
          </w:tcPr>
          <w:p w14:paraId="29373AB5"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959" w:type="dxa"/>
            <w:vMerge/>
            <w:vAlign w:val="center"/>
          </w:tcPr>
          <w:p w14:paraId="46D3F9C3"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c>
          <w:tcPr>
            <w:tcW w:w="1440" w:type="dxa"/>
            <w:vMerge/>
            <w:vAlign w:val="center"/>
          </w:tcPr>
          <w:p w14:paraId="4D2176AB"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2"/>
                <w:szCs w:val="22"/>
              </w:rPr>
            </w:pPr>
          </w:p>
        </w:tc>
      </w:tr>
      <w:tr w:rsidR="001E4478" w:rsidRPr="00F26171" w14:paraId="526C1D11" w14:textId="77777777" w:rsidTr="009270C6">
        <w:trPr>
          <w:trHeight w:val="1264"/>
        </w:trPr>
        <w:tc>
          <w:tcPr>
            <w:tcW w:w="3209" w:type="dxa"/>
            <w:gridSpan w:val="2"/>
            <w:shd w:val="clear" w:color="auto" w:fill="D0CECE"/>
            <w:vAlign w:val="center"/>
          </w:tcPr>
          <w:p w14:paraId="7EB5A54F"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8"/>
                <w:szCs w:val="28"/>
              </w:rPr>
            </w:pPr>
            <w:r w:rsidRPr="00F26171">
              <w:rPr>
                <w:rFonts w:ascii="Times New Roman" w:eastAsia="Times" w:hAnsi="Times New Roman" w:cs="Times New Roman"/>
                <w:b/>
                <w:color w:val="000000"/>
                <w:sz w:val="28"/>
                <w:szCs w:val="28"/>
              </w:rPr>
              <w:t>Deskripsi Mata Kuliah</w:t>
            </w:r>
          </w:p>
        </w:tc>
        <w:tc>
          <w:tcPr>
            <w:tcW w:w="11006" w:type="dxa"/>
            <w:gridSpan w:val="6"/>
            <w:vAlign w:val="center"/>
          </w:tcPr>
          <w:p w14:paraId="1993B3F9" w14:textId="1A871698" w:rsidR="001E4478" w:rsidRPr="006975B4" w:rsidRDefault="006975B4" w:rsidP="006975B4">
            <w:pPr>
              <w:spacing w:after="80" w:line="300" w:lineRule="auto"/>
              <w:jc w:val="both"/>
              <w:rPr>
                <w:rFonts w:ascii="Times New Roman" w:eastAsia="Times" w:hAnsi="Times New Roman" w:cs="Times New Roman"/>
                <w:iCs/>
              </w:rPr>
            </w:pPr>
            <w:r>
              <w:rPr>
                <w:rFonts w:ascii="Times New Roman" w:hAnsi="Times New Roman"/>
              </w:rPr>
              <w:t xml:space="preserve">Media adalah elemen yang tak terpisahkan dalam perkembangan dan tingkah laku manusia. Dalam perkembangan anak dan remaja, misalnya, media merupakan salah satu instrumen pendidikan, hiburan, maupun alat untuk menjaga koneksi dengan kerabat. Namun media juga menjadi elemen yang kerap diangkat dalam diskursus mengenai masalah dalam perkembangan anak. Dalam lingkup yang lebih luas, media sering pula disorot sebagai faktor yang dianggap signifikan dalam menjelaskan berbagai permasalahan sosial, seperti perilaku seksual berisiko, materialisme, kekerasan, pilihan politik, hingga prasangka dan konflik antarkelompok.  Kompetensi yang hendak dicapai melalui Mata Kuliah (MK) Psikologi Media adalah kemampuan menganalisis gejala psikologis dan kebijakan media terkait pesan, fungsi, penggunaan, dan dampak media, baik media tradisional (e.g., televisi, suratkabar) maupun media digital (e.g., gawai), pada perilaku individu maupun kelompok. </w:t>
            </w:r>
          </w:p>
        </w:tc>
      </w:tr>
      <w:tr w:rsidR="004E60D0" w:rsidRPr="00F26171" w14:paraId="64BD6F3D" w14:textId="77777777" w:rsidTr="00356A3D">
        <w:trPr>
          <w:trHeight w:val="605"/>
        </w:trPr>
        <w:tc>
          <w:tcPr>
            <w:tcW w:w="3209" w:type="dxa"/>
            <w:gridSpan w:val="2"/>
            <w:shd w:val="clear" w:color="auto" w:fill="D0CECE"/>
            <w:vAlign w:val="center"/>
          </w:tcPr>
          <w:p w14:paraId="3DDCB743" w14:textId="0BB69E80" w:rsidR="004E60D0" w:rsidRPr="00F26171" w:rsidRDefault="00356A3D">
            <w:pPr>
              <w:pBdr>
                <w:top w:val="nil"/>
                <w:left w:val="nil"/>
                <w:bottom w:val="nil"/>
                <w:right w:val="nil"/>
                <w:between w:val="nil"/>
              </w:pBdr>
              <w:rPr>
                <w:rFonts w:ascii="Times New Roman" w:eastAsia="Times" w:hAnsi="Times New Roman" w:cs="Times New Roman"/>
                <w:b/>
                <w:color w:val="000000"/>
                <w:sz w:val="28"/>
                <w:szCs w:val="28"/>
              </w:rPr>
            </w:pPr>
            <w:r w:rsidRPr="00F26171">
              <w:rPr>
                <w:rFonts w:ascii="Times New Roman" w:eastAsia="Times" w:hAnsi="Times New Roman" w:cs="Times New Roman"/>
                <w:b/>
                <w:color w:val="000000"/>
                <w:sz w:val="28"/>
                <w:szCs w:val="28"/>
              </w:rPr>
              <w:lastRenderedPageBreak/>
              <w:t>Tautan Kelas Daring</w:t>
            </w:r>
          </w:p>
        </w:tc>
        <w:tc>
          <w:tcPr>
            <w:tcW w:w="11006" w:type="dxa"/>
            <w:gridSpan w:val="6"/>
            <w:vAlign w:val="center"/>
          </w:tcPr>
          <w:p w14:paraId="576F5284" w14:textId="4B7A83B5" w:rsidR="004E60D0" w:rsidRPr="00F26171" w:rsidRDefault="004E60D0">
            <w:pPr>
              <w:spacing w:line="300" w:lineRule="auto"/>
              <w:ind w:left="100" w:right="114"/>
              <w:jc w:val="both"/>
              <w:rPr>
                <w:rFonts w:ascii="Times New Roman" w:eastAsia="Times" w:hAnsi="Times New Roman" w:cs="Times New Roman"/>
                <w:sz w:val="22"/>
                <w:szCs w:val="22"/>
                <w:lang w:val="en-US"/>
              </w:rPr>
            </w:pPr>
          </w:p>
        </w:tc>
      </w:tr>
      <w:tr w:rsidR="001E4478" w:rsidRPr="00F26171" w14:paraId="629CAF11" w14:textId="77777777" w:rsidTr="009270C6">
        <w:trPr>
          <w:trHeight w:val="118"/>
        </w:trPr>
        <w:tc>
          <w:tcPr>
            <w:tcW w:w="14215" w:type="dxa"/>
            <w:gridSpan w:val="8"/>
            <w:shd w:val="clear" w:color="auto" w:fill="767171"/>
          </w:tcPr>
          <w:p w14:paraId="18A3E534"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r>
      <w:tr w:rsidR="001E4478" w:rsidRPr="00F26171" w14:paraId="645AFC1D" w14:textId="77777777" w:rsidTr="009270C6">
        <w:trPr>
          <w:trHeight w:val="508"/>
        </w:trPr>
        <w:tc>
          <w:tcPr>
            <w:tcW w:w="14215" w:type="dxa"/>
            <w:gridSpan w:val="8"/>
            <w:shd w:val="clear" w:color="auto" w:fill="D0CECE"/>
            <w:vAlign w:val="center"/>
          </w:tcPr>
          <w:p w14:paraId="2FF4FB57"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b/>
                <w:color w:val="000000"/>
                <w:sz w:val="28"/>
                <w:szCs w:val="28"/>
              </w:rPr>
              <w:t xml:space="preserve">CPL-PRODI </w:t>
            </w:r>
            <w:r w:rsidRPr="00F26171">
              <w:rPr>
                <w:rFonts w:ascii="Times New Roman" w:eastAsia="Times" w:hAnsi="Times New Roman" w:cs="Times New Roman"/>
                <w:color w:val="000000"/>
                <w:sz w:val="28"/>
                <w:szCs w:val="28"/>
              </w:rPr>
              <w:t xml:space="preserve">yang dibebankan pada MK </w:t>
            </w:r>
          </w:p>
        </w:tc>
      </w:tr>
      <w:tr w:rsidR="001E4478" w:rsidRPr="00F26171" w14:paraId="277E4B67" w14:textId="77777777" w:rsidTr="009270C6">
        <w:trPr>
          <w:trHeight w:val="452"/>
        </w:trPr>
        <w:tc>
          <w:tcPr>
            <w:tcW w:w="3501" w:type="dxa"/>
            <w:gridSpan w:val="3"/>
            <w:vAlign w:val="center"/>
          </w:tcPr>
          <w:p w14:paraId="1186D7A1"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CPL-A</w:t>
            </w:r>
          </w:p>
        </w:tc>
        <w:tc>
          <w:tcPr>
            <w:tcW w:w="10714" w:type="dxa"/>
            <w:gridSpan w:val="5"/>
            <w:vAlign w:val="center"/>
          </w:tcPr>
          <w:p w14:paraId="07642419" w14:textId="77777777" w:rsidR="00736599" w:rsidRPr="00736599" w:rsidRDefault="00736599" w:rsidP="00736599">
            <w:pPr>
              <w:rPr>
                <w:rFonts w:cstheme="minorHAnsi"/>
              </w:rPr>
            </w:pPr>
            <w:r w:rsidRPr="00736599">
              <w:rPr>
                <w:rFonts w:cstheme="minorHAnsi"/>
              </w:rPr>
              <w:t>Memiliki integritas, sikap positif, dan keterampilan dalam berhubungan interpersonal</w:t>
            </w:r>
          </w:p>
          <w:p w14:paraId="7D0AEEF6" w14:textId="361BA353"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r>
      <w:tr w:rsidR="001E4478" w:rsidRPr="00F26171" w14:paraId="7B539B21" w14:textId="77777777" w:rsidTr="009270C6">
        <w:trPr>
          <w:trHeight w:val="997"/>
        </w:trPr>
        <w:tc>
          <w:tcPr>
            <w:tcW w:w="3501" w:type="dxa"/>
            <w:gridSpan w:val="3"/>
            <w:vAlign w:val="center"/>
          </w:tcPr>
          <w:p w14:paraId="331F87F5"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CPL-C</w:t>
            </w:r>
          </w:p>
        </w:tc>
        <w:tc>
          <w:tcPr>
            <w:tcW w:w="10714" w:type="dxa"/>
            <w:gridSpan w:val="5"/>
            <w:vAlign w:val="center"/>
          </w:tcPr>
          <w:p w14:paraId="68396F31" w14:textId="77777777" w:rsidR="00736599" w:rsidRDefault="00736599">
            <w:pPr>
              <w:pBdr>
                <w:top w:val="nil"/>
                <w:left w:val="nil"/>
                <w:bottom w:val="nil"/>
                <w:right w:val="nil"/>
                <w:between w:val="nil"/>
              </w:pBdr>
              <w:rPr>
                <w:rFonts w:cstheme="minorHAnsi"/>
                <w:lang w:val="en-US"/>
              </w:rPr>
            </w:pPr>
            <w:r w:rsidRPr="00F64DC3">
              <w:rPr>
                <w:rFonts w:cstheme="minorHAnsi"/>
              </w:rPr>
              <w:t>Mampu memanfaatkan teknologi informasi agar dapat bersaing dalam dunia kerja</w:t>
            </w:r>
            <w:r>
              <w:rPr>
                <w:rFonts w:cstheme="minorHAnsi"/>
                <w:lang w:val="en-US"/>
              </w:rPr>
              <w:t xml:space="preserve"> (C3)</w:t>
            </w:r>
          </w:p>
          <w:p w14:paraId="2F088110" w14:textId="1940DBB5" w:rsidR="001E4478" w:rsidRDefault="00736599">
            <w:pPr>
              <w:pBdr>
                <w:top w:val="nil"/>
                <w:left w:val="nil"/>
                <w:bottom w:val="nil"/>
                <w:right w:val="nil"/>
                <w:between w:val="nil"/>
              </w:pBdr>
              <w:rPr>
                <w:rFonts w:cstheme="minorHAnsi"/>
              </w:rPr>
            </w:pPr>
            <w:r w:rsidRPr="00F64DC3">
              <w:rPr>
                <w:rFonts w:cstheme="minorHAnsi"/>
              </w:rPr>
              <w:t>Mampu menyelesaikan masalah psikologik di tingkat individu, kelompok, organisasi, dan masyarakat perkotaan (C4)</w:t>
            </w:r>
          </w:p>
          <w:p w14:paraId="5BAF9E2A" w14:textId="43F1F1B1" w:rsidR="00736599" w:rsidRPr="00736599" w:rsidRDefault="00736599">
            <w:pPr>
              <w:pBdr>
                <w:top w:val="nil"/>
                <w:left w:val="nil"/>
                <w:bottom w:val="nil"/>
                <w:right w:val="nil"/>
                <w:between w:val="nil"/>
              </w:pBdr>
              <w:rPr>
                <w:rFonts w:ascii="Times New Roman" w:eastAsia="Times" w:hAnsi="Times New Roman" w:cs="Times New Roman"/>
                <w:color w:val="000000"/>
                <w:sz w:val="22"/>
                <w:szCs w:val="22"/>
                <w:lang w:val="en-US"/>
              </w:rPr>
            </w:pPr>
          </w:p>
        </w:tc>
      </w:tr>
      <w:tr w:rsidR="001E4478" w:rsidRPr="00F26171" w14:paraId="4D540521" w14:textId="77777777" w:rsidTr="009270C6">
        <w:trPr>
          <w:trHeight w:val="479"/>
        </w:trPr>
        <w:tc>
          <w:tcPr>
            <w:tcW w:w="14215" w:type="dxa"/>
            <w:gridSpan w:val="8"/>
            <w:shd w:val="clear" w:color="auto" w:fill="D0CECE"/>
            <w:vAlign w:val="center"/>
          </w:tcPr>
          <w:p w14:paraId="3E93F613"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b/>
                <w:color w:val="000000"/>
                <w:sz w:val="22"/>
                <w:szCs w:val="22"/>
              </w:rPr>
              <w:t xml:space="preserve">Capaian Pembelajaran Mata Kuliah (CPMK) </w:t>
            </w:r>
          </w:p>
        </w:tc>
      </w:tr>
      <w:tr w:rsidR="001E4478" w:rsidRPr="00F26171" w14:paraId="3B4B6FE2" w14:textId="77777777" w:rsidTr="009270C6">
        <w:trPr>
          <w:trHeight w:val="1206"/>
        </w:trPr>
        <w:tc>
          <w:tcPr>
            <w:tcW w:w="3501" w:type="dxa"/>
            <w:gridSpan w:val="3"/>
            <w:vAlign w:val="center"/>
          </w:tcPr>
          <w:p w14:paraId="2B558EBE"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 xml:space="preserve">CPMK-1 </w:t>
            </w:r>
          </w:p>
        </w:tc>
        <w:tc>
          <w:tcPr>
            <w:tcW w:w="10714" w:type="dxa"/>
            <w:gridSpan w:val="5"/>
            <w:vAlign w:val="center"/>
          </w:tcPr>
          <w:p w14:paraId="0C51DB01" w14:textId="06890553" w:rsidR="001E4478" w:rsidRPr="00F26171" w:rsidRDefault="006975B4">
            <w:pPr>
              <w:pBdr>
                <w:top w:val="nil"/>
                <w:left w:val="nil"/>
                <w:bottom w:val="nil"/>
                <w:right w:val="nil"/>
                <w:between w:val="nil"/>
              </w:pBdr>
              <w:spacing w:line="276" w:lineRule="auto"/>
              <w:ind w:right="118"/>
              <w:rPr>
                <w:rFonts w:ascii="Times New Roman" w:eastAsia="Times" w:hAnsi="Times New Roman" w:cs="Times New Roman"/>
                <w:color w:val="000000"/>
                <w:sz w:val="22"/>
                <w:szCs w:val="22"/>
              </w:rPr>
            </w:pPr>
            <w:r>
              <w:rPr>
                <w:rFonts w:ascii="Times New Roman" w:hAnsi="Times New Roman"/>
              </w:rPr>
              <w:t>Ketika mendapat pemicu pembelajaran, mahasiswa dapat menganalisis gejala psikologis dan kebijakan media terkait pesan, fungsi, penggunaan, dan dampak media, baik media tradisional (e.g., televisi, suratkabar) maupun media digital (e.g., gawai), pada perilaku individu maupun kelompok (C4). Mahasiswa mampu menunjukkan terjadinya gejala psikologis dan kebijakan media terkait fungsi, penggunaan, dan dampak media ini menggunakan basis teori psikologi media A4).</w:t>
            </w:r>
          </w:p>
        </w:tc>
      </w:tr>
      <w:tr w:rsidR="001E4478" w:rsidRPr="00F26171" w14:paraId="79B47A67" w14:textId="77777777" w:rsidTr="009270C6">
        <w:trPr>
          <w:trHeight w:val="464"/>
        </w:trPr>
        <w:tc>
          <w:tcPr>
            <w:tcW w:w="14215" w:type="dxa"/>
            <w:gridSpan w:val="8"/>
            <w:shd w:val="clear" w:color="auto" w:fill="D0CECE"/>
            <w:vAlign w:val="center"/>
          </w:tcPr>
          <w:p w14:paraId="5810059F"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b/>
                <w:color w:val="000000"/>
                <w:sz w:val="22"/>
                <w:szCs w:val="22"/>
              </w:rPr>
              <w:t xml:space="preserve">Sub-CPMK </w:t>
            </w:r>
          </w:p>
        </w:tc>
      </w:tr>
      <w:tr w:rsidR="001E4478" w:rsidRPr="00F26171" w14:paraId="11DE38FF" w14:textId="77777777" w:rsidTr="009270C6">
        <w:trPr>
          <w:trHeight w:val="463"/>
        </w:trPr>
        <w:tc>
          <w:tcPr>
            <w:tcW w:w="3501" w:type="dxa"/>
            <w:gridSpan w:val="3"/>
            <w:vAlign w:val="center"/>
          </w:tcPr>
          <w:p w14:paraId="1BC8B2DD"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Sub-CPMK 1</w:t>
            </w:r>
          </w:p>
        </w:tc>
        <w:tc>
          <w:tcPr>
            <w:tcW w:w="10714" w:type="dxa"/>
            <w:gridSpan w:val="5"/>
            <w:vAlign w:val="center"/>
          </w:tcPr>
          <w:p w14:paraId="7D827C0F" w14:textId="27E600C4" w:rsidR="001E4478" w:rsidRPr="00F26171" w:rsidRDefault="006975B4">
            <w:pPr>
              <w:pBdr>
                <w:top w:val="nil"/>
                <w:left w:val="nil"/>
                <w:bottom w:val="nil"/>
                <w:right w:val="nil"/>
                <w:between w:val="nil"/>
              </w:pBdr>
              <w:rPr>
                <w:rFonts w:ascii="Times New Roman" w:eastAsia="Times" w:hAnsi="Times New Roman" w:cs="Times New Roman"/>
                <w:color w:val="000000"/>
                <w:sz w:val="22"/>
                <w:szCs w:val="22"/>
              </w:rPr>
            </w:pPr>
            <w:r>
              <w:rPr>
                <w:rFonts w:ascii="Times New Roman" w:hAnsi="Times New Roman"/>
              </w:rPr>
              <w:t>Mahasiswa mampu menjelaskan teori-teori dan penelitian-penelitian mutakhir psikologi media dengan memberikan minimum tiga contoh (C2). Mahasiswa mampu mengajukan pertanyaan maupun jawaban atas pertanyaan-pertanyaan dasar mengenai teori-teori psikologi media (A2).</w:t>
            </w:r>
          </w:p>
        </w:tc>
      </w:tr>
      <w:tr w:rsidR="001E4478" w:rsidRPr="00F26171" w14:paraId="3096FF28" w14:textId="77777777" w:rsidTr="009270C6">
        <w:trPr>
          <w:trHeight w:val="463"/>
        </w:trPr>
        <w:tc>
          <w:tcPr>
            <w:tcW w:w="3501" w:type="dxa"/>
            <w:gridSpan w:val="3"/>
            <w:vAlign w:val="center"/>
          </w:tcPr>
          <w:p w14:paraId="153D57B2"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Sub-CPMK 2</w:t>
            </w:r>
          </w:p>
        </w:tc>
        <w:tc>
          <w:tcPr>
            <w:tcW w:w="10714" w:type="dxa"/>
            <w:gridSpan w:val="5"/>
            <w:vAlign w:val="center"/>
          </w:tcPr>
          <w:p w14:paraId="6D59FEF5" w14:textId="134B4F2A" w:rsidR="001E4478" w:rsidRPr="00F26171" w:rsidRDefault="006975B4" w:rsidP="006975B4">
            <w:pPr>
              <w:spacing w:after="160" w:line="256" w:lineRule="auto"/>
              <w:rPr>
                <w:rFonts w:ascii="Times New Roman" w:eastAsia="Times" w:hAnsi="Times New Roman" w:cs="Times New Roman"/>
              </w:rPr>
            </w:pPr>
            <w:r>
              <w:rPr>
                <w:rFonts w:ascii="Times New Roman" w:hAnsi="Times New Roman"/>
              </w:rPr>
              <w:t>Mahasiswa mampu menjelaskan proses kognitif dan emosional dasar yang terjadi dalam penggunaan media, serta perbedaman individual yang memengaruhi pemrosesan pesan media (C2). Mahasiswa mampu mengajukan pertanyaan maupun jawaban atas pertanyaan-pertanyaan dasar mengenai proses kognitif dan emosional pada penggunaan media (A2).</w:t>
            </w:r>
          </w:p>
        </w:tc>
      </w:tr>
      <w:tr w:rsidR="001E4478" w:rsidRPr="00F26171" w14:paraId="31A724CD" w14:textId="77777777" w:rsidTr="009270C6">
        <w:trPr>
          <w:trHeight w:val="463"/>
        </w:trPr>
        <w:tc>
          <w:tcPr>
            <w:tcW w:w="3501" w:type="dxa"/>
            <w:gridSpan w:val="3"/>
            <w:vAlign w:val="center"/>
          </w:tcPr>
          <w:p w14:paraId="2BC768A4"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Sub-CPMK 3</w:t>
            </w:r>
          </w:p>
        </w:tc>
        <w:tc>
          <w:tcPr>
            <w:tcW w:w="10714" w:type="dxa"/>
            <w:gridSpan w:val="5"/>
            <w:vAlign w:val="center"/>
          </w:tcPr>
          <w:p w14:paraId="5B7E121B" w14:textId="71E944DB" w:rsidR="006975B4" w:rsidRDefault="006975B4" w:rsidP="006975B4">
            <w:pPr>
              <w:spacing w:after="160" w:line="256" w:lineRule="auto"/>
              <w:rPr>
                <w:rFonts w:ascii="Times New Roman" w:hAnsi="Times New Roman"/>
              </w:rPr>
            </w:pPr>
            <w:r>
              <w:rPr>
                <w:rFonts w:ascii="Times New Roman" w:hAnsi="Times New Roman"/>
              </w:rPr>
              <w:t>Mahasiswa mampu mengaitkan fenomena dan representasi sosial di media menggunakan teori-teori psikologi media (C3). Mahasiswa mampu memperjelas konsep representasi sosial di media melalui contoh-contoh (A3).</w:t>
            </w:r>
          </w:p>
          <w:p w14:paraId="1C061D84" w14:textId="51BD0538" w:rsidR="001E4478" w:rsidRPr="00F26171" w:rsidRDefault="001E4478">
            <w:pPr>
              <w:widowControl w:val="0"/>
              <w:tabs>
                <w:tab w:val="left" w:pos="1378"/>
              </w:tabs>
              <w:spacing w:line="360" w:lineRule="auto"/>
              <w:ind w:right="492"/>
              <w:rPr>
                <w:rFonts w:ascii="Times New Roman" w:eastAsia="Times" w:hAnsi="Times New Roman" w:cs="Times New Roman"/>
              </w:rPr>
            </w:pPr>
          </w:p>
        </w:tc>
      </w:tr>
      <w:tr w:rsidR="001E4478" w:rsidRPr="00F26171" w14:paraId="2957996C" w14:textId="77777777" w:rsidTr="009270C6">
        <w:trPr>
          <w:trHeight w:val="463"/>
        </w:trPr>
        <w:tc>
          <w:tcPr>
            <w:tcW w:w="3501" w:type="dxa"/>
            <w:gridSpan w:val="3"/>
            <w:vAlign w:val="center"/>
          </w:tcPr>
          <w:p w14:paraId="743B89C3" w14:textId="45B796E0"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c>
          <w:tcPr>
            <w:tcW w:w="10714" w:type="dxa"/>
            <w:gridSpan w:val="5"/>
            <w:vAlign w:val="center"/>
          </w:tcPr>
          <w:p w14:paraId="2B20EE02" w14:textId="0D696F2B"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r>
      <w:tr w:rsidR="001E4478" w:rsidRPr="00F26171" w14:paraId="643269EA" w14:textId="77777777" w:rsidTr="009270C6">
        <w:trPr>
          <w:trHeight w:val="463"/>
        </w:trPr>
        <w:tc>
          <w:tcPr>
            <w:tcW w:w="3501" w:type="dxa"/>
            <w:gridSpan w:val="3"/>
            <w:vAlign w:val="center"/>
          </w:tcPr>
          <w:p w14:paraId="20A57DC8" w14:textId="20DA7879"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 xml:space="preserve">Sub-CPMK </w:t>
            </w:r>
            <w:r w:rsidR="008F5B01">
              <w:rPr>
                <w:rFonts w:ascii="Times New Roman" w:eastAsia="Times" w:hAnsi="Times New Roman" w:cs="Times New Roman"/>
                <w:color w:val="000000"/>
                <w:sz w:val="22"/>
                <w:szCs w:val="22"/>
                <w:lang w:val="en-US"/>
              </w:rPr>
              <w:t>4</w:t>
            </w:r>
          </w:p>
        </w:tc>
        <w:tc>
          <w:tcPr>
            <w:tcW w:w="10714" w:type="dxa"/>
            <w:gridSpan w:val="5"/>
            <w:vAlign w:val="center"/>
          </w:tcPr>
          <w:p w14:paraId="07D72851" w14:textId="026E3063" w:rsidR="001E4478" w:rsidRPr="006975B4" w:rsidRDefault="006975B4" w:rsidP="006975B4">
            <w:pPr>
              <w:spacing w:after="160" w:line="256" w:lineRule="auto"/>
              <w:rPr>
                <w:rFonts w:ascii="Times New Roman" w:hAnsi="Times New Roman"/>
              </w:rPr>
            </w:pPr>
            <w:r>
              <w:rPr>
                <w:rFonts w:ascii="Times New Roman" w:hAnsi="Times New Roman"/>
              </w:rPr>
              <w:t>Mahasiswa mampu menganalisis fenomena-fenomena terkait penggunaan, konten, dan representasi media (C4). Mahasiswa mampu menunjukkan basis teoretis penggunaan, konten, dan representasi media (A4).</w:t>
            </w:r>
          </w:p>
        </w:tc>
      </w:tr>
      <w:tr w:rsidR="001E4478" w:rsidRPr="00F26171" w14:paraId="5539692C" w14:textId="77777777" w:rsidTr="009270C6">
        <w:trPr>
          <w:trHeight w:val="98"/>
        </w:trPr>
        <w:tc>
          <w:tcPr>
            <w:tcW w:w="14215" w:type="dxa"/>
            <w:gridSpan w:val="8"/>
            <w:shd w:val="clear" w:color="auto" w:fill="7F7F7F"/>
          </w:tcPr>
          <w:p w14:paraId="7D162293"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r>
      <w:tr w:rsidR="001E4478" w:rsidRPr="00F26171" w14:paraId="733C3022" w14:textId="77777777" w:rsidTr="009270C6">
        <w:trPr>
          <w:trHeight w:val="98"/>
        </w:trPr>
        <w:tc>
          <w:tcPr>
            <w:tcW w:w="3501" w:type="dxa"/>
            <w:gridSpan w:val="3"/>
          </w:tcPr>
          <w:p w14:paraId="16849BEC" w14:textId="77777777" w:rsidR="001E4478" w:rsidRPr="00F26171" w:rsidRDefault="00C77A67">
            <w:pPr>
              <w:pBdr>
                <w:top w:val="nil"/>
                <w:left w:val="nil"/>
                <w:bottom w:val="nil"/>
                <w:right w:val="nil"/>
                <w:between w:val="nil"/>
              </w:pBdr>
              <w:rPr>
                <w:rFonts w:ascii="Times New Roman" w:eastAsia="Times" w:hAnsi="Times New Roman" w:cs="Times New Roman"/>
                <w:b/>
                <w:color w:val="000000"/>
                <w:sz w:val="22"/>
                <w:szCs w:val="22"/>
              </w:rPr>
            </w:pPr>
            <w:r w:rsidRPr="00F26171">
              <w:rPr>
                <w:rFonts w:ascii="Times New Roman" w:eastAsia="Times" w:hAnsi="Times New Roman" w:cs="Times New Roman"/>
                <w:b/>
                <w:color w:val="000000"/>
                <w:sz w:val="22"/>
                <w:szCs w:val="22"/>
              </w:rPr>
              <w:t xml:space="preserve">Bahan Kajian: </w:t>
            </w:r>
          </w:p>
          <w:p w14:paraId="785E6587" w14:textId="77777777" w:rsidR="001E4478"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Materi pembelajaran</w:t>
            </w:r>
          </w:p>
        </w:tc>
        <w:tc>
          <w:tcPr>
            <w:tcW w:w="10714" w:type="dxa"/>
            <w:gridSpan w:val="5"/>
          </w:tcPr>
          <w:p w14:paraId="7B15A3CA"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Pengantar, Sejarah Psikologi Media</w:t>
            </w:r>
          </w:p>
          <w:p w14:paraId="083975B2"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a.</w:t>
            </w:r>
            <w:r w:rsidRPr="00A67D99">
              <w:rPr>
                <w:rFonts w:ascii="Times New Roman" w:hAnsi="Times New Roman"/>
                <w:sz w:val="20"/>
                <w:szCs w:val="20"/>
              </w:rPr>
              <w:tab/>
              <w:t>Agenda-setting</w:t>
            </w:r>
          </w:p>
          <w:p w14:paraId="1F64E424"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b.</w:t>
            </w:r>
            <w:r w:rsidRPr="00A67D99">
              <w:rPr>
                <w:rFonts w:ascii="Times New Roman" w:hAnsi="Times New Roman"/>
                <w:sz w:val="20"/>
                <w:szCs w:val="20"/>
              </w:rPr>
              <w:tab/>
              <w:t>Framing</w:t>
            </w:r>
          </w:p>
          <w:p w14:paraId="7C90EE93"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a.</w:t>
            </w:r>
            <w:r w:rsidRPr="00A67D99">
              <w:rPr>
                <w:rFonts w:ascii="Times New Roman" w:hAnsi="Times New Roman"/>
                <w:sz w:val="20"/>
                <w:szCs w:val="20"/>
              </w:rPr>
              <w:tab/>
              <w:t>Cultivation</w:t>
            </w:r>
          </w:p>
          <w:p w14:paraId="5F1D71C4"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b.</w:t>
            </w:r>
            <w:r w:rsidRPr="00A67D99">
              <w:rPr>
                <w:rFonts w:ascii="Times New Roman" w:hAnsi="Times New Roman"/>
                <w:sz w:val="20"/>
                <w:szCs w:val="20"/>
              </w:rPr>
              <w:tab/>
              <w:t>Social Cognitive</w:t>
            </w:r>
          </w:p>
          <w:p w14:paraId="07A2497E"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a.</w:t>
            </w:r>
            <w:r w:rsidRPr="00A67D99">
              <w:rPr>
                <w:rFonts w:ascii="Times New Roman" w:hAnsi="Times New Roman"/>
                <w:sz w:val="20"/>
                <w:szCs w:val="20"/>
              </w:rPr>
              <w:tab/>
              <w:t>Uses and gratification</w:t>
            </w:r>
          </w:p>
          <w:p w14:paraId="77EA1FB7"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b.</w:t>
            </w:r>
            <w:r w:rsidRPr="00A67D99">
              <w:rPr>
                <w:rFonts w:ascii="Times New Roman" w:hAnsi="Times New Roman"/>
                <w:sz w:val="20"/>
                <w:szCs w:val="20"/>
              </w:rPr>
              <w:tab/>
              <w:t>Identifikasi</w:t>
            </w:r>
          </w:p>
          <w:p w14:paraId="6BCFB17B"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c.</w:t>
            </w:r>
            <w:r w:rsidRPr="00A67D99">
              <w:rPr>
                <w:rFonts w:ascii="Times New Roman" w:hAnsi="Times New Roman"/>
                <w:sz w:val="20"/>
                <w:szCs w:val="20"/>
              </w:rPr>
              <w:tab/>
              <w:t>Interaksi dan hubungan prasosial</w:t>
            </w:r>
          </w:p>
          <w:p w14:paraId="19D89B38"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Third-Person Perception</w:t>
            </w:r>
          </w:p>
          <w:p w14:paraId="25C77D9A"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a.</w:t>
            </w:r>
            <w:r w:rsidRPr="00A67D99">
              <w:rPr>
                <w:rFonts w:ascii="Times New Roman" w:hAnsi="Times New Roman"/>
                <w:sz w:val="20"/>
                <w:szCs w:val="20"/>
              </w:rPr>
              <w:tab/>
              <w:t>Perbedaan individu dan efek media</w:t>
            </w:r>
          </w:p>
          <w:p w14:paraId="712A30A5"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b.</w:t>
            </w:r>
            <w:r w:rsidRPr="00A67D99">
              <w:rPr>
                <w:rFonts w:ascii="Times New Roman" w:hAnsi="Times New Roman"/>
                <w:sz w:val="20"/>
                <w:szCs w:val="20"/>
              </w:rPr>
              <w:tab/>
              <w:t>Pemrosesan pesan media</w:t>
            </w:r>
          </w:p>
          <w:p w14:paraId="7A991084"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a.</w:t>
            </w:r>
            <w:r w:rsidRPr="00A67D99">
              <w:rPr>
                <w:rFonts w:ascii="Times New Roman" w:hAnsi="Times New Roman"/>
                <w:sz w:val="20"/>
                <w:szCs w:val="20"/>
              </w:rPr>
              <w:tab/>
              <w:t>Kekerasan dalam Media</w:t>
            </w:r>
          </w:p>
          <w:p w14:paraId="62ED1ABC" w14:textId="77777777" w:rsidR="006975B4"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b.</w:t>
            </w:r>
            <w:r w:rsidRPr="00A67D99">
              <w:rPr>
                <w:rFonts w:ascii="Times New Roman" w:hAnsi="Times New Roman"/>
                <w:sz w:val="20"/>
                <w:szCs w:val="20"/>
              </w:rPr>
              <w:tab/>
              <w:t>Media dan Tingkah Laku Prososial</w:t>
            </w:r>
          </w:p>
          <w:p w14:paraId="3390EAD4" w14:textId="77777777" w:rsid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p>
          <w:p w14:paraId="24242011"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Representasi Berbagai Kelompok dalam Media</w:t>
            </w:r>
          </w:p>
          <w:p w14:paraId="18EEFE4D"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a.</w:t>
            </w:r>
            <w:r w:rsidRPr="00A67D99">
              <w:rPr>
                <w:rFonts w:ascii="Times New Roman" w:hAnsi="Times New Roman"/>
                <w:sz w:val="20"/>
                <w:szCs w:val="20"/>
              </w:rPr>
              <w:tab/>
              <w:t>Ras dan Etnis</w:t>
            </w:r>
          </w:p>
          <w:p w14:paraId="239E8673"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b.</w:t>
            </w:r>
            <w:r w:rsidRPr="00A67D99">
              <w:rPr>
                <w:rFonts w:ascii="Times New Roman" w:hAnsi="Times New Roman"/>
                <w:sz w:val="20"/>
                <w:szCs w:val="20"/>
              </w:rPr>
              <w:tab/>
              <w:t>Agama</w:t>
            </w:r>
          </w:p>
          <w:p w14:paraId="13989F47"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c.</w:t>
            </w:r>
            <w:r w:rsidRPr="00A67D99">
              <w:rPr>
                <w:rFonts w:ascii="Times New Roman" w:hAnsi="Times New Roman"/>
                <w:sz w:val="20"/>
                <w:szCs w:val="20"/>
              </w:rPr>
              <w:tab/>
              <w:t>Gender</w:t>
            </w:r>
          </w:p>
          <w:p w14:paraId="612334CB"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d.</w:t>
            </w:r>
            <w:r w:rsidRPr="00A67D99">
              <w:rPr>
                <w:rFonts w:ascii="Times New Roman" w:hAnsi="Times New Roman"/>
                <w:sz w:val="20"/>
                <w:szCs w:val="20"/>
              </w:rPr>
              <w:tab/>
              <w:t>Kelas Sosial</w:t>
            </w:r>
          </w:p>
          <w:p w14:paraId="1EAD2CF6"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Kebijakan dan Regulasi terkait Media di Indonesia</w:t>
            </w:r>
          </w:p>
          <w:p w14:paraId="74A28B57"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Media, Anak, dan Keluarga</w:t>
            </w:r>
          </w:p>
          <w:p w14:paraId="1AC88EBB" w14:textId="77777777"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Media Sosial dan Media Digital</w:t>
            </w:r>
          </w:p>
          <w:p w14:paraId="08E924FA" w14:textId="1B1854CF" w:rsidR="00A67D99" w:rsidRPr="00A67D99" w:rsidRDefault="00A67D99" w:rsidP="00A67D99">
            <w:pPr>
              <w:widowControl w:val="0"/>
              <w:pBdr>
                <w:top w:val="nil"/>
                <w:left w:val="nil"/>
                <w:bottom w:val="nil"/>
                <w:right w:val="nil"/>
                <w:between w:val="nil"/>
              </w:pBdr>
              <w:tabs>
                <w:tab w:val="left" w:pos="225"/>
              </w:tabs>
              <w:rPr>
                <w:rFonts w:ascii="Times New Roman" w:hAnsi="Times New Roman"/>
                <w:sz w:val="20"/>
                <w:szCs w:val="20"/>
              </w:rPr>
            </w:pPr>
            <w:r w:rsidRPr="00A67D99">
              <w:rPr>
                <w:rFonts w:ascii="Times New Roman" w:hAnsi="Times New Roman"/>
                <w:sz w:val="20"/>
                <w:szCs w:val="20"/>
              </w:rPr>
              <w:t>Literasi Media</w:t>
            </w:r>
          </w:p>
        </w:tc>
      </w:tr>
      <w:tr w:rsidR="001E4478" w:rsidRPr="00F26171" w14:paraId="0B1ACF1F" w14:textId="77777777" w:rsidTr="00F26171">
        <w:trPr>
          <w:trHeight w:val="70"/>
        </w:trPr>
        <w:tc>
          <w:tcPr>
            <w:tcW w:w="3501" w:type="dxa"/>
            <w:gridSpan w:val="3"/>
          </w:tcPr>
          <w:p w14:paraId="670F73B9"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p w14:paraId="4A027181" w14:textId="3E153418" w:rsidR="00F26171" w:rsidRPr="00F26171" w:rsidRDefault="00C77A67">
            <w:pPr>
              <w:pBdr>
                <w:top w:val="nil"/>
                <w:left w:val="nil"/>
                <w:bottom w:val="nil"/>
                <w:right w:val="nil"/>
                <w:between w:val="nil"/>
              </w:pBdr>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Daftar Pustaka</w:t>
            </w:r>
          </w:p>
          <w:p w14:paraId="166C0A89"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p w14:paraId="49DCE09E" w14:textId="77777777" w:rsidR="001E4478" w:rsidRPr="00F26171" w:rsidRDefault="001E4478">
            <w:pPr>
              <w:pBdr>
                <w:top w:val="nil"/>
                <w:left w:val="nil"/>
                <w:bottom w:val="nil"/>
                <w:right w:val="nil"/>
                <w:between w:val="nil"/>
              </w:pBdr>
              <w:rPr>
                <w:rFonts w:ascii="Times New Roman" w:eastAsia="Times" w:hAnsi="Times New Roman" w:cs="Times New Roman"/>
                <w:color w:val="000000"/>
                <w:sz w:val="22"/>
                <w:szCs w:val="22"/>
              </w:rPr>
            </w:pPr>
          </w:p>
        </w:tc>
        <w:tc>
          <w:tcPr>
            <w:tcW w:w="10714" w:type="dxa"/>
            <w:gridSpan w:val="5"/>
          </w:tcPr>
          <w:p w14:paraId="73561E1E" w14:textId="77777777" w:rsidR="00A67D99" w:rsidRDefault="00A67D99" w:rsidP="00A67D99">
            <w:pPr>
              <w:ind w:left="720" w:hanging="720"/>
              <w:rPr>
                <w:rFonts w:ascii="Times New Roman" w:hAnsi="Times New Roman"/>
              </w:rPr>
            </w:pPr>
            <w:r>
              <w:rPr>
                <w:rFonts w:ascii="Times New Roman" w:hAnsi="Times New Roman"/>
              </w:rPr>
              <w:t xml:space="preserve">Bandura, A. (2009). Social cognitive theory of mass communication. In J. Bryant &amp; M.B. Oliver. </w:t>
            </w:r>
            <w:r>
              <w:rPr>
                <w:rFonts w:ascii="Times New Roman" w:hAnsi="Times New Roman"/>
                <w:i/>
                <w:iCs/>
              </w:rPr>
              <w:t>Media effects: Advances in theory and research</w:t>
            </w:r>
            <w:r>
              <w:rPr>
                <w:rFonts w:ascii="Times New Roman" w:hAnsi="Times New Roman"/>
              </w:rPr>
              <w:t>, 94 - 124. New York, NY: Routledge.</w:t>
            </w:r>
          </w:p>
          <w:p w14:paraId="49CE597D" w14:textId="77777777" w:rsidR="00A67D99" w:rsidRDefault="00A67D99" w:rsidP="00A67D99">
            <w:pPr>
              <w:ind w:left="720" w:hanging="720"/>
              <w:rPr>
                <w:rFonts w:ascii="Times New Roman" w:hAnsi="Times New Roman"/>
              </w:rPr>
            </w:pPr>
            <w:r>
              <w:rPr>
                <w:rFonts w:ascii="Times New Roman" w:hAnsi="Times New Roman"/>
              </w:rPr>
              <w:t>Bushman, B. J., &amp; Anderson, C. A. (2015). Understanding causality in the effects of media violence. </w:t>
            </w:r>
            <w:r>
              <w:rPr>
                <w:rFonts w:ascii="Times New Roman" w:hAnsi="Times New Roman"/>
                <w:i/>
                <w:iCs/>
              </w:rPr>
              <w:t>American Behavioral Scientist</w:t>
            </w:r>
            <w:r>
              <w:rPr>
                <w:rFonts w:ascii="Times New Roman" w:hAnsi="Times New Roman"/>
              </w:rPr>
              <w:t>, </w:t>
            </w:r>
            <w:r>
              <w:rPr>
                <w:rFonts w:ascii="Times New Roman" w:hAnsi="Times New Roman"/>
                <w:i/>
                <w:iCs/>
              </w:rPr>
              <w:t>59</w:t>
            </w:r>
            <w:r>
              <w:rPr>
                <w:rFonts w:ascii="Times New Roman" w:hAnsi="Times New Roman"/>
              </w:rPr>
              <w:t>(14), 1807-1821.</w:t>
            </w:r>
          </w:p>
          <w:p w14:paraId="0C4BDC2B" w14:textId="77777777" w:rsidR="00A67D99" w:rsidRDefault="00A67D99" w:rsidP="00A67D99">
            <w:pPr>
              <w:ind w:left="720" w:hanging="720"/>
              <w:rPr>
                <w:rFonts w:ascii="Times New Roman" w:hAnsi="Times New Roman"/>
              </w:rPr>
            </w:pPr>
            <w:r>
              <w:rPr>
                <w:rFonts w:ascii="Times New Roman" w:hAnsi="Times New Roman"/>
              </w:rPr>
              <w:t xml:space="preserve">Cohen, J. (2006). Audience identification with media characters. In J. Bryant &amp; P. Vorderer. </w:t>
            </w:r>
            <w:r>
              <w:rPr>
                <w:rFonts w:ascii="Times New Roman" w:hAnsi="Times New Roman"/>
                <w:i/>
                <w:iCs/>
              </w:rPr>
              <w:t>Psychology of Entertainment</w:t>
            </w:r>
            <w:r>
              <w:rPr>
                <w:rFonts w:ascii="Times New Roman" w:hAnsi="Times New Roman"/>
              </w:rPr>
              <w:t>, 183-198. New York, NY: Routledge.</w:t>
            </w:r>
          </w:p>
          <w:p w14:paraId="554A033C" w14:textId="77777777" w:rsidR="00A67D99" w:rsidRDefault="00A67D99" w:rsidP="00A67D99">
            <w:pPr>
              <w:ind w:left="720" w:hanging="720"/>
              <w:rPr>
                <w:rFonts w:ascii="Times New Roman" w:hAnsi="Times New Roman"/>
              </w:rPr>
            </w:pPr>
            <w:r>
              <w:rPr>
                <w:rFonts w:ascii="Times New Roman" w:hAnsi="Times New Roman"/>
              </w:rPr>
              <w:lastRenderedPageBreak/>
              <w:t>Collins, R. L. (2011). Content analysis of gender roles in media: Where are we now and where should we go?. </w:t>
            </w:r>
            <w:r>
              <w:rPr>
                <w:rFonts w:ascii="Times New Roman" w:hAnsi="Times New Roman"/>
                <w:i/>
                <w:iCs/>
              </w:rPr>
              <w:t>Sex Roles</w:t>
            </w:r>
            <w:r>
              <w:rPr>
                <w:rFonts w:ascii="Times New Roman" w:hAnsi="Times New Roman"/>
              </w:rPr>
              <w:t>, </w:t>
            </w:r>
            <w:r>
              <w:rPr>
                <w:rFonts w:ascii="Times New Roman" w:hAnsi="Times New Roman"/>
                <w:i/>
                <w:iCs/>
              </w:rPr>
              <w:t>64</w:t>
            </w:r>
            <w:r>
              <w:rPr>
                <w:rFonts w:ascii="Times New Roman" w:hAnsi="Times New Roman"/>
              </w:rPr>
              <w:t>(3-4), 290-298.</w:t>
            </w:r>
          </w:p>
          <w:p w14:paraId="136AF5AF" w14:textId="77777777" w:rsidR="00A67D99" w:rsidRDefault="00A67D99" w:rsidP="00A67D99">
            <w:pPr>
              <w:ind w:left="720" w:hanging="720"/>
              <w:rPr>
                <w:rFonts w:ascii="Times New Roman" w:hAnsi="Times New Roman"/>
              </w:rPr>
            </w:pPr>
            <w:r>
              <w:rPr>
                <w:rFonts w:ascii="Times New Roman" w:hAnsi="Times New Roman"/>
              </w:rPr>
              <w:t>Dibble, J. L., Hartmann, T., &amp; Rosaen, S. F. (2016). Parasocial interaction and parasocial relationship: Conceptual clarification and a critical assessment of measures. </w:t>
            </w:r>
            <w:r>
              <w:rPr>
                <w:rFonts w:ascii="Times New Roman" w:hAnsi="Times New Roman"/>
                <w:i/>
                <w:iCs/>
              </w:rPr>
              <w:t>Human Communication Research</w:t>
            </w:r>
            <w:r>
              <w:rPr>
                <w:rFonts w:ascii="Times New Roman" w:hAnsi="Times New Roman"/>
              </w:rPr>
              <w:t>, </w:t>
            </w:r>
            <w:r>
              <w:rPr>
                <w:rFonts w:ascii="Times New Roman" w:hAnsi="Times New Roman"/>
                <w:i/>
                <w:iCs/>
              </w:rPr>
              <w:t>42</w:t>
            </w:r>
            <w:r>
              <w:rPr>
                <w:rFonts w:ascii="Times New Roman" w:hAnsi="Times New Roman"/>
              </w:rPr>
              <w:t>(1), 21-44.</w:t>
            </w:r>
          </w:p>
          <w:p w14:paraId="095FE8BC" w14:textId="77777777" w:rsidR="00A67D99" w:rsidRDefault="00A67D99" w:rsidP="00A67D99">
            <w:pPr>
              <w:ind w:left="720" w:hanging="720"/>
              <w:rPr>
                <w:rFonts w:ascii="Times New Roman" w:hAnsi="Times New Roman"/>
              </w:rPr>
            </w:pPr>
            <w:r>
              <w:rPr>
                <w:rFonts w:ascii="Times New Roman" w:hAnsi="Times New Roman"/>
              </w:rPr>
              <w:t>Giles, D. C. (2002). Parasocial interaction: A review of the literature and a model for future research. </w:t>
            </w:r>
            <w:r>
              <w:rPr>
                <w:rFonts w:ascii="Times New Roman" w:hAnsi="Times New Roman"/>
                <w:i/>
                <w:iCs/>
              </w:rPr>
              <w:t>Media psychology</w:t>
            </w:r>
            <w:r>
              <w:rPr>
                <w:rFonts w:ascii="Times New Roman" w:hAnsi="Times New Roman"/>
              </w:rPr>
              <w:t>, </w:t>
            </w:r>
            <w:r>
              <w:rPr>
                <w:rFonts w:ascii="Times New Roman" w:hAnsi="Times New Roman"/>
                <w:i/>
                <w:iCs/>
              </w:rPr>
              <w:t>4</w:t>
            </w:r>
            <w:r>
              <w:rPr>
                <w:rFonts w:ascii="Times New Roman" w:hAnsi="Times New Roman"/>
              </w:rPr>
              <w:t>(3), 279-305.</w:t>
            </w:r>
          </w:p>
          <w:p w14:paraId="3F702394" w14:textId="77777777" w:rsidR="00A67D99" w:rsidRDefault="00A67D99" w:rsidP="00A67D99">
            <w:pPr>
              <w:ind w:left="720" w:hanging="720"/>
              <w:rPr>
                <w:rFonts w:ascii="Times New Roman" w:hAnsi="Times New Roman"/>
              </w:rPr>
            </w:pPr>
            <w:r>
              <w:rPr>
                <w:rFonts w:ascii="Times New Roman" w:hAnsi="Times New Roman"/>
              </w:rPr>
              <w:t>Golan, G. J., &amp; Day, A. G. (2008). The first-person effect and its behavioral consequences: A new trend in the twenty-five year history of third-person effect research. </w:t>
            </w:r>
            <w:r>
              <w:rPr>
                <w:rFonts w:ascii="Times New Roman" w:hAnsi="Times New Roman"/>
                <w:i/>
                <w:iCs/>
              </w:rPr>
              <w:t>Mass Communication and Society</w:t>
            </w:r>
            <w:r>
              <w:rPr>
                <w:rFonts w:ascii="Times New Roman" w:hAnsi="Times New Roman"/>
              </w:rPr>
              <w:t>, </w:t>
            </w:r>
            <w:r>
              <w:rPr>
                <w:rFonts w:ascii="Times New Roman" w:hAnsi="Times New Roman"/>
                <w:i/>
                <w:iCs/>
              </w:rPr>
              <w:t>11</w:t>
            </w:r>
            <w:r>
              <w:rPr>
                <w:rFonts w:ascii="Times New Roman" w:hAnsi="Times New Roman"/>
              </w:rPr>
              <w:t>(4), 539-556.</w:t>
            </w:r>
          </w:p>
          <w:p w14:paraId="4C11AFD8" w14:textId="77777777" w:rsidR="00A67D99" w:rsidRDefault="00A67D99" w:rsidP="00A67D99">
            <w:pPr>
              <w:ind w:left="720" w:hanging="720"/>
              <w:rPr>
                <w:rFonts w:ascii="Times New Roman" w:hAnsi="Times New Roman"/>
              </w:rPr>
            </w:pPr>
            <w:r>
              <w:rPr>
                <w:rFonts w:ascii="Times New Roman" w:hAnsi="Times New Roman"/>
              </w:rPr>
              <w:t>Green, M. C., Brock, T. C., &amp; Kaufman, G. F. (2004). Understanding media enjoyment: The role of transportation into narrative worlds. </w:t>
            </w:r>
            <w:r>
              <w:rPr>
                <w:rFonts w:ascii="Times New Roman" w:hAnsi="Times New Roman"/>
                <w:i/>
                <w:iCs/>
              </w:rPr>
              <w:t>Communication Theory</w:t>
            </w:r>
            <w:r>
              <w:rPr>
                <w:rFonts w:ascii="Times New Roman" w:hAnsi="Times New Roman"/>
              </w:rPr>
              <w:t>, </w:t>
            </w:r>
            <w:r>
              <w:rPr>
                <w:rFonts w:ascii="Times New Roman" w:hAnsi="Times New Roman"/>
                <w:i/>
                <w:iCs/>
              </w:rPr>
              <w:t>14</w:t>
            </w:r>
            <w:r>
              <w:rPr>
                <w:rFonts w:ascii="Times New Roman" w:hAnsi="Times New Roman"/>
              </w:rPr>
              <w:t>(4), 311-327.</w:t>
            </w:r>
          </w:p>
          <w:p w14:paraId="5D93CB75" w14:textId="77777777" w:rsidR="00A67D99" w:rsidRDefault="00A67D99" w:rsidP="00A67D99">
            <w:pPr>
              <w:ind w:left="720" w:hanging="720"/>
              <w:rPr>
                <w:rFonts w:ascii="Times New Roman" w:hAnsi="Times New Roman"/>
              </w:rPr>
            </w:pPr>
            <w:r>
              <w:rPr>
                <w:rFonts w:ascii="Times New Roman" w:hAnsi="Times New Roman"/>
              </w:rPr>
              <w:t>Greitemeyer, T. (2011). Effects of prosocial media on social behavior: When and why does media exposure affect helping and aggression?. </w:t>
            </w:r>
            <w:r>
              <w:rPr>
                <w:rFonts w:ascii="Times New Roman" w:hAnsi="Times New Roman"/>
                <w:i/>
                <w:iCs/>
              </w:rPr>
              <w:t>Current Directions in Psychological Science</w:t>
            </w:r>
            <w:r>
              <w:rPr>
                <w:rFonts w:ascii="Times New Roman" w:hAnsi="Times New Roman"/>
              </w:rPr>
              <w:t>, </w:t>
            </w:r>
            <w:r>
              <w:rPr>
                <w:rFonts w:ascii="Times New Roman" w:hAnsi="Times New Roman"/>
                <w:i/>
                <w:iCs/>
              </w:rPr>
              <w:t>20</w:t>
            </w:r>
            <w:r>
              <w:rPr>
                <w:rFonts w:ascii="Times New Roman" w:hAnsi="Times New Roman"/>
              </w:rPr>
              <w:t>(4), 251-255.</w:t>
            </w:r>
          </w:p>
          <w:p w14:paraId="09F1271E" w14:textId="77777777" w:rsidR="00A67D99" w:rsidRDefault="00A67D99" w:rsidP="00A67D99">
            <w:pPr>
              <w:ind w:left="720" w:hanging="720"/>
              <w:rPr>
                <w:rFonts w:ascii="Times New Roman" w:hAnsi="Times New Roman"/>
              </w:rPr>
            </w:pPr>
            <w:r>
              <w:rPr>
                <w:rFonts w:ascii="Times New Roman" w:hAnsi="Times New Roman"/>
              </w:rPr>
              <w:t>Hoffner, C. A., &amp; Levine, K. J. (2005). Enjoyment of mediated fright and violence: A meta-analysis. </w:t>
            </w:r>
            <w:r>
              <w:rPr>
                <w:rFonts w:ascii="Times New Roman" w:hAnsi="Times New Roman"/>
                <w:i/>
                <w:iCs/>
              </w:rPr>
              <w:t>Media Psychology</w:t>
            </w:r>
            <w:r>
              <w:rPr>
                <w:rFonts w:ascii="Times New Roman" w:hAnsi="Times New Roman"/>
              </w:rPr>
              <w:t>, </w:t>
            </w:r>
            <w:r>
              <w:rPr>
                <w:rFonts w:ascii="Times New Roman" w:hAnsi="Times New Roman"/>
                <w:i/>
                <w:iCs/>
              </w:rPr>
              <w:t>7</w:t>
            </w:r>
            <w:r>
              <w:rPr>
                <w:rFonts w:ascii="Times New Roman" w:hAnsi="Times New Roman"/>
              </w:rPr>
              <w:t>(2), 207-237.</w:t>
            </w:r>
          </w:p>
          <w:p w14:paraId="037654B0" w14:textId="77777777" w:rsidR="00A67D99" w:rsidRDefault="00A67D99" w:rsidP="00A67D99">
            <w:pPr>
              <w:ind w:left="720" w:hanging="720"/>
              <w:rPr>
                <w:rFonts w:ascii="Times New Roman" w:hAnsi="Times New Roman"/>
              </w:rPr>
            </w:pPr>
            <w:r>
              <w:rPr>
                <w:rFonts w:ascii="Times New Roman" w:hAnsi="Times New Roman"/>
              </w:rPr>
              <w:t xml:space="preserve">Knobloch-Westerwick, S. (2006). Mood management: theory, evidence, and advancement. In J. Bryant &amp; P. Vorderer. </w:t>
            </w:r>
            <w:r>
              <w:rPr>
                <w:rFonts w:ascii="Times New Roman" w:hAnsi="Times New Roman"/>
                <w:i/>
                <w:iCs/>
              </w:rPr>
              <w:t>Psychology of Entertainment</w:t>
            </w:r>
            <w:r>
              <w:rPr>
                <w:rFonts w:ascii="Times New Roman" w:hAnsi="Times New Roman"/>
              </w:rPr>
              <w:t>, 239-254. New York, NY: Routledge.</w:t>
            </w:r>
          </w:p>
          <w:p w14:paraId="6D9B8C8C" w14:textId="77777777" w:rsidR="00A67D99" w:rsidRDefault="00A67D99" w:rsidP="00A67D99">
            <w:pPr>
              <w:ind w:left="720" w:hanging="720"/>
              <w:rPr>
                <w:rFonts w:ascii="Times New Roman" w:hAnsi="Times New Roman"/>
              </w:rPr>
            </w:pPr>
            <w:r>
              <w:rPr>
                <w:rFonts w:ascii="Times New Roman" w:hAnsi="Times New Roman"/>
              </w:rPr>
              <w:t xml:space="preserve">Koltay, T. (2011). The media and the literacies: Media literacy, information literacy, digital literacy. </w:t>
            </w:r>
            <w:r>
              <w:rPr>
                <w:rFonts w:ascii="Times New Roman" w:hAnsi="Times New Roman"/>
                <w:i/>
              </w:rPr>
              <w:t>Media, Culture &amp; Society</w:t>
            </w:r>
            <w:r>
              <w:rPr>
                <w:rFonts w:ascii="Times New Roman" w:hAnsi="Times New Roman"/>
              </w:rPr>
              <w:t xml:space="preserve">, </w:t>
            </w:r>
            <w:r>
              <w:rPr>
                <w:rFonts w:ascii="Times New Roman" w:hAnsi="Times New Roman"/>
                <w:i/>
              </w:rPr>
              <w:t>33</w:t>
            </w:r>
            <w:r>
              <w:rPr>
                <w:rFonts w:ascii="Times New Roman" w:hAnsi="Times New Roman"/>
              </w:rPr>
              <w:t>(2), 211-221.</w:t>
            </w:r>
          </w:p>
          <w:p w14:paraId="036BC1F0" w14:textId="77777777" w:rsidR="00A67D99" w:rsidRDefault="00A67D99" w:rsidP="00A67D99">
            <w:pPr>
              <w:ind w:left="720" w:hanging="720"/>
              <w:rPr>
                <w:rFonts w:ascii="Times New Roman" w:hAnsi="Times New Roman"/>
              </w:rPr>
            </w:pPr>
            <w:r>
              <w:rPr>
                <w:rFonts w:ascii="Times New Roman" w:hAnsi="Times New Roman"/>
              </w:rPr>
              <w:t xml:space="preserve">Lauricella, A. R., Wartella, E., &amp; Rideout, V. J. (2015). Young children's screen time: The complex role of parent and child factors. </w:t>
            </w:r>
            <w:r>
              <w:rPr>
                <w:rFonts w:ascii="Times New Roman" w:hAnsi="Times New Roman"/>
                <w:i/>
              </w:rPr>
              <w:t>Journal of Applied Developmental Psychology</w:t>
            </w:r>
            <w:r>
              <w:rPr>
                <w:rFonts w:ascii="Times New Roman" w:hAnsi="Times New Roman"/>
              </w:rPr>
              <w:t>, 36, 11-17.</w:t>
            </w:r>
          </w:p>
          <w:p w14:paraId="57FBB707" w14:textId="77777777" w:rsidR="00A67D99" w:rsidRDefault="00A67D99" w:rsidP="00A67D99">
            <w:pPr>
              <w:ind w:left="720" w:hanging="720"/>
              <w:rPr>
                <w:rFonts w:ascii="Times New Roman" w:hAnsi="Times New Roman"/>
              </w:rPr>
            </w:pPr>
            <w:r>
              <w:rPr>
                <w:rFonts w:ascii="Times New Roman" w:hAnsi="Times New Roman"/>
              </w:rPr>
              <w:t>Leshner, G., Vultee, F., Bolls, P. D., &amp; Moore, J. (2010). When a fear appeal isn't just a fear appeal: The effects of graphic anti-tobacco messages. </w:t>
            </w:r>
            <w:r>
              <w:rPr>
                <w:rFonts w:ascii="Times New Roman" w:hAnsi="Times New Roman"/>
                <w:i/>
                <w:iCs/>
              </w:rPr>
              <w:t>Journal of Broadcasting &amp; Electronic Media</w:t>
            </w:r>
            <w:r>
              <w:rPr>
                <w:rFonts w:ascii="Times New Roman" w:hAnsi="Times New Roman"/>
              </w:rPr>
              <w:t>, </w:t>
            </w:r>
            <w:r>
              <w:rPr>
                <w:rFonts w:ascii="Times New Roman" w:hAnsi="Times New Roman"/>
                <w:i/>
                <w:iCs/>
              </w:rPr>
              <w:t>54</w:t>
            </w:r>
            <w:r>
              <w:rPr>
                <w:rFonts w:ascii="Times New Roman" w:hAnsi="Times New Roman"/>
              </w:rPr>
              <w:t>(3), 485-507.</w:t>
            </w:r>
          </w:p>
          <w:p w14:paraId="6EA97323" w14:textId="77777777" w:rsidR="00A67D99" w:rsidRDefault="00A67D99" w:rsidP="00A67D99">
            <w:pPr>
              <w:ind w:left="720" w:hanging="720"/>
              <w:rPr>
                <w:rFonts w:ascii="Times New Roman" w:hAnsi="Times New Roman"/>
              </w:rPr>
            </w:pPr>
            <w:r>
              <w:rPr>
                <w:rFonts w:ascii="Times New Roman" w:hAnsi="Times New Roman"/>
              </w:rPr>
              <w:t xml:space="preserve">Mares, M. L., &amp; Pan, Z. (2013). Effects of Sesame Street: A meta-analysis of children's learning in 15 countries. </w:t>
            </w:r>
            <w:r>
              <w:rPr>
                <w:rFonts w:ascii="Times New Roman" w:hAnsi="Times New Roman"/>
                <w:i/>
              </w:rPr>
              <w:t>Journal of Applied Developmental Psychology</w:t>
            </w:r>
            <w:r>
              <w:rPr>
                <w:rFonts w:ascii="Times New Roman" w:hAnsi="Times New Roman"/>
              </w:rPr>
              <w:t xml:space="preserve">, </w:t>
            </w:r>
            <w:r>
              <w:rPr>
                <w:rFonts w:ascii="Times New Roman" w:hAnsi="Times New Roman"/>
                <w:i/>
              </w:rPr>
              <w:t>34</w:t>
            </w:r>
            <w:r>
              <w:rPr>
                <w:rFonts w:ascii="Times New Roman" w:hAnsi="Times New Roman"/>
              </w:rPr>
              <w:t>(3), 140-151.</w:t>
            </w:r>
          </w:p>
          <w:p w14:paraId="75B2FF9F" w14:textId="77777777" w:rsidR="00A67D99" w:rsidRDefault="00A67D99" w:rsidP="00A67D99">
            <w:pPr>
              <w:ind w:left="720" w:hanging="720"/>
              <w:rPr>
                <w:rFonts w:ascii="Times New Roman" w:hAnsi="Times New Roman"/>
              </w:rPr>
            </w:pPr>
            <w:r>
              <w:rPr>
                <w:rFonts w:ascii="Times New Roman" w:hAnsi="Times New Roman"/>
              </w:rPr>
              <w:t>Martens, Hans (2010) "Evaluating Media Literacy Education: Concepts, Theories and Future Directions," </w:t>
            </w:r>
            <w:r>
              <w:rPr>
                <w:rFonts w:ascii="Times New Roman" w:hAnsi="Times New Roman"/>
                <w:i/>
                <w:iCs/>
              </w:rPr>
              <w:t>Journal of Media Literacy Education</w:t>
            </w:r>
            <w:r>
              <w:rPr>
                <w:rFonts w:ascii="Times New Roman" w:hAnsi="Times New Roman"/>
              </w:rPr>
              <w:t xml:space="preserve">, </w:t>
            </w:r>
            <w:r>
              <w:rPr>
                <w:rFonts w:ascii="Times New Roman" w:hAnsi="Times New Roman"/>
                <w:i/>
              </w:rPr>
              <w:t>2</w:t>
            </w:r>
            <w:r>
              <w:rPr>
                <w:rFonts w:ascii="Times New Roman" w:hAnsi="Times New Roman"/>
              </w:rPr>
              <w:t>(1). </w:t>
            </w:r>
            <w:r>
              <w:rPr>
                <w:rFonts w:ascii="Times New Roman" w:hAnsi="Times New Roman"/>
              </w:rPr>
              <w:br/>
              <w:t>Available at: http://digitalcommons.uri.edu/jmle/vol2/iss1/1</w:t>
            </w:r>
          </w:p>
          <w:p w14:paraId="6F0564FB" w14:textId="77777777" w:rsidR="00A67D99" w:rsidRDefault="00A67D99" w:rsidP="00A67D99">
            <w:pPr>
              <w:ind w:left="720" w:hanging="720"/>
              <w:rPr>
                <w:rFonts w:ascii="Times New Roman" w:hAnsi="Times New Roman"/>
              </w:rPr>
            </w:pPr>
            <w:r>
              <w:rPr>
                <w:rFonts w:ascii="Times New Roman" w:hAnsi="Times New Roman"/>
              </w:rPr>
              <w:t xml:space="preserve">Mastro, D. (2009). Effects of racial and ethnic stereotyping. In J. Bryant &amp; M.B. Oliver. </w:t>
            </w:r>
            <w:r>
              <w:rPr>
                <w:rFonts w:ascii="Times New Roman" w:hAnsi="Times New Roman"/>
                <w:i/>
                <w:iCs/>
              </w:rPr>
              <w:t>Media effects: Advances in theory and research</w:t>
            </w:r>
            <w:r>
              <w:rPr>
                <w:rFonts w:ascii="Times New Roman" w:hAnsi="Times New Roman"/>
              </w:rPr>
              <w:t>, 325-341. New York, NY: Routledge.</w:t>
            </w:r>
          </w:p>
          <w:p w14:paraId="3CFFD284" w14:textId="77777777" w:rsidR="00A67D99" w:rsidRDefault="00A67D99" w:rsidP="00A67D99">
            <w:pPr>
              <w:ind w:left="720" w:hanging="720"/>
              <w:rPr>
                <w:rFonts w:ascii="Times New Roman" w:hAnsi="Times New Roman"/>
              </w:rPr>
            </w:pPr>
            <w:r>
              <w:rPr>
                <w:rFonts w:ascii="Times New Roman" w:hAnsi="Times New Roman"/>
              </w:rPr>
              <w:lastRenderedPageBreak/>
              <w:t xml:space="preserve">McCombs, M., &amp; Reynolds, A. (2009). How the news shapes our civic agenda. In J. Bryant &amp; M.B. Oliver. </w:t>
            </w:r>
            <w:r>
              <w:rPr>
                <w:rFonts w:ascii="Times New Roman" w:hAnsi="Times New Roman"/>
                <w:i/>
                <w:iCs/>
              </w:rPr>
              <w:t>Media effects: Advances in theory and research</w:t>
            </w:r>
            <w:r>
              <w:rPr>
                <w:rFonts w:ascii="Times New Roman" w:hAnsi="Times New Roman"/>
              </w:rPr>
              <w:t>, 1-16. New York, NY: Routledge.</w:t>
            </w:r>
          </w:p>
          <w:p w14:paraId="3D3BE9FF" w14:textId="77777777" w:rsidR="00A67D99" w:rsidRDefault="00A67D99" w:rsidP="00A67D99">
            <w:pPr>
              <w:ind w:left="720" w:hanging="720"/>
              <w:rPr>
                <w:rFonts w:ascii="Times New Roman" w:hAnsi="Times New Roman"/>
              </w:rPr>
            </w:pPr>
            <w:r>
              <w:rPr>
                <w:rFonts w:ascii="Times New Roman" w:hAnsi="Times New Roman"/>
              </w:rPr>
              <w:t>Morales, A. C., Wu, E. C., &amp; Fitzsimons, G. J. (2012). How disgust enhances the effectiveness of fear appeals. </w:t>
            </w:r>
            <w:r>
              <w:rPr>
                <w:rFonts w:ascii="Times New Roman" w:hAnsi="Times New Roman"/>
                <w:i/>
                <w:iCs/>
              </w:rPr>
              <w:t>Journal of Marketing Research</w:t>
            </w:r>
            <w:r>
              <w:rPr>
                <w:rFonts w:ascii="Times New Roman" w:hAnsi="Times New Roman"/>
              </w:rPr>
              <w:t>, </w:t>
            </w:r>
            <w:r>
              <w:rPr>
                <w:rFonts w:ascii="Times New Roman" w:hAnsi="Times New Roman"/>
                <w:i/>
                <w:iCs/>
              </w:rPr>
              <w:t>49</w:t>
            </w:r>
            <w:r>
              <w:rPr>
                <w:rFonts w:ascii="Times New Roman" w:hAnsi="Times New Roman"/>
              </w:rPr>
              <w:t>(3), 383-393.</w:t>
            </w:r>
          </w:p>
          <w:p w14:paraId="3E8C9F86" w14:textId="77777777" w:rsidR="00A67D99" w:rsidRDefault="00A67D99" w:rsidP="00A67D99">
            <w:pPr>
              <w:ind w:left="810" w:hanging="810"/>
              <w:rPr>
                <w:rFonts w:ascii="Times New Roman" w:hAnsi="Times New Roman"/>
              </w:rPr>
            </w:pPr>
            <w:r>
              <w:rPr>
                <w:rFonts w:ascii="Times New Roman" w:hAnsi="Times New Roman"/>
              </w:rPr>
              <w:t xml:space="preserve">Morgan, M. (2009). Growing up with television: cultivation processes. In J. Bryant &amp; M.B. Oliver. </w:t>
            </w:r>
            <w:r>
              <w:rPr>
                <w:rFonts w:ascii="Times New Roman" w:hAnsi="Times New Roman"/>
                <w:i/>
                <w:iCs/>
              </w:rPr>
              <w:t>Media effects: Advances in theory and research</w:t>
            </w:r>
            <w:r>
              <w:rPr>
                <w:rFonts w:ascii="Times New Roman" w:hAnsi="Times New Roman"/>
              </w:rPr>
              <w:t>, 34-49. New York, NY: Routledge.</w:t>
            </w:r>
          </w:p>
          <w:p w14:paraId="33D0A0E3" w14:textId="77777777" w:rsidR="00A67D99" w:rsidRDefault="00A67D99" w:rsidP="00A67D99">
            <w:pPr>
              <w:ind w:left="810" w:hanging="810"/>
              <w:rPr>
                <w:rFonts w:ascii="Times New Roman" w:hAnsi="Times New Roman"/>
              </w:rPr>
            </w:pPr>
            <w:r>
              <w:rPr>
                <w:rFonts w:ascii="Times New Roman" w:hAnsi="Times New Roman"/>
              </w:rPr>
              <w:t xml:space="preserve">Nikken, P., &amp; Jansz, J. (2014). Developing scales to measure parental mediation of young children's internet use. </w:t>
            </w:r>
            <w:r>
              <w:rPr>
                <w:rFonts w:ascii="Times New Roman" w:hAnsi="Times New Roman"/>
                <w:i/>
              </w:rPr>
              <w:t>Learning, Media and Technology</w:t>
            </w:r>
            <w:r>
              <w:rPr>
                <w:rFonts w:ascii="Times New Roman" w:hAnsi="Times New Roman"/>
              </w:rPr>
              <w:t xml:space="preserve">, </w:t>
            </w:r>
            <w:r>
              <w:rPr>
                <w:rFonts w:ascii="Times New Roman" w:hAnsi="Times New Roman"/>
                <w:i/>
              </w:rPr>
              <w:t>39</w:t>
            </w:r>
            <w:r>
              <w:rPr>
                <w:rFonts w:ascii="Times New Roman" w:hAnsi="Times New Roman"/>
              </w:rPr>
              <w:t>(2), 250-266.</w:t>
            </w:r>
          </w:p>
          <w:p w14:paraId="65B8E9B2" w14:textId="77777777" w:rsidR="00A67D99" w:rsidRDefault="00A67D99" w:rsidP="00A67D99">
            <w:pPr>
              <w:ind w:left="720" w:hanging="720"/>
              <w:rPr>
                <w:rFonts w:ascii="Times New Roman" w:hAnsi="Times New Roman"/>
              </w:rPr>
            </w:pPr>
            <w:r>
              <w:rPr>
                <w:rFonts w:ascii="Times New Roman" w:hAnsi="Times New Roman"/>
              </w:rPr>
              <w:t>Paluck, E. L. (2009). Reducing intergroup prejudice and conflict using the media: a field experiment in Rwanda. </w:t>
            </w:r>
            <w:r>
              <w:rPr>
                <w:rFonts w:ascii="Times New Roman" w:hAnsi="Times New Roman"/>
                <w:i/>
                <w:iCs/>
              </w:rPr>
              <w:t>Journal of personality and social psychology</w:t>
            </w:r>
            <w:r>
              <w:rPr>
                <w:rFonts w:ascii="Times New Roman" w:hAnsi="Times New Roman"/>
              </w:rPr>
              <w:t>, </w:t>
            </w:r>
            <w:r>
              <w:rPr>
                <w:rFonts w:ascii="Times New Roman" w:hAnsi="Times New Roman"/>
                <w:i/>
                <w:iCs/>
              </w:rPr>
              <w:t>96</w:t>
            </w:r>
            <w:r>
              <w:rPr>
                <w:rFonts w:ascii="Times New Roman" w:hAnsi="Times New Roman"/>
              </w:rPr>
              <w:t>(3), 574.</w:t>
            </w:r>
          </w:p>
          <w:p w14:paraId="01EA4B94" w14:textId="77777777" w:rsidR="00A67D99" w:rsidRDefault="00A67D99" w:rsidP="00A67D99">
            <w:pPr>
              <w:ind w:left="720" w:hanging="720"/>
              <w:rPr>
                <w:rFonts w:ascii="Times New Roman" w:hAnsi="Times New Roman"/>
              </w:rPr>
            </w:pPr>
            <w:r>
              <w:rPr>
                <w:rFonts w:ascii="Times New Roman" w:hAnsi="Times New Roman"/>
              </w:rPr>
              <w:t xml:space="preserve">Perloff. (2009). Mass media, social perception, and the third-person effect. In J. Bryant &amp; M.B. Oliver. </w:t>
            </w:r>
            <w:r>
              <w:rPr>
                <w:rFonts w:ascii="Times New Roman" w:hAnsi="Times New Roman"/>
                <w:i/>
                <w:iCs/>
              </w:rPr>
              <w:t>Media effects: Advances in theory and research</w:t>
            </w:r>
            <w:r>
              <w:rPr>
                <w:rFonts w:ascii="Times New Roman" w:hAnsi="Times New Roman"/>
              </w:rPr>
              <w:t>, 252 - 268. New York, NY: Routledge.</w:t>
            </w:r>
          </w:p>
          <w:p w14:paraId="14620E30" w14:textId="77777777" w:rsidR="00A67D99" w:rsidRDefault="00A67D99" w:rsidP="00A67D99">
            <w:pPr>
              <w:ind w:left="720" w:hanging="720"/>
              <w:rPr>
                <w:rFonts w:ascii="Times New Roman" w:hAnsi="Times New Roman"/>
              </w:rPr>
            </w:pPr>
            <w:r>
              <w:rPr>
                <w:rFonts w:ascii="Times New Roman" w:hAnsi="Times New Roman"/>
              </w:rPr>
              <w:t>Perloff, R. M. (2014). Social media effects on young women’s body image concerns: Theoretical perspectives and an agenda for research. Sex Roles, 71(11-12), 363-377.</w:t>
            </w:r>
            <w:r>
              <w:rPr>
                <w:rFonts w:ascii="Times New Roman" w:hAnsi="Times New Roman"/>
              </w:rPr>
              <w:tab/>
            </w:r>
          </w:p>
          <w:p w14:paraId="10C6FB5E" w14:textId="77777777" w:rsidR="00A67D99" w:rsidRDefault="00A67D99" w:rsidP="00A67D99">
            <w:pPr>
              <w:ind w:left="720" w:hanging="720"/>
              <w:rPr>
                <w:rFonts w:ascii="Times New Roman" w:hAnsi="Times New Roman"/>
              </w:rPr>
            </w:pPr>
            <w:r>
              <w:rPr>
                <w:rFonts w:ascii="Times New Roman" w:hAnsi="Times New Roman"/>
              </w:rPr>
              <w:t>Prot, S., Gentile, D. A., Anderson, C. A., Suzuki, K., Swing, E., Lim, K. M., ... &amp; Liau, A. K. (2014). Long-term relations among prosocial-media use, empathy, and prosocial behavior. </w:t>
            </w:r>
            <w:r>
              <w:rPr>
                <w:rFonts w:ascii="Times New Roman" w:hAnsi="Times New Roman"/>
                <w:i/>
                <w:iCs/>
              </w:rPr>
              <w:t>Psychological science</w:t>
            </w:r>
            <w:r>
              <w:rPr>
                <w:rFonts w:ascii="Times New Roman" w:hAnsi="Times New Roman"/>
              </w:rPr>
              <w:t>, </w:t>
            </w:r>
            <w:r>
              <w:rPr>
                <w:rFonts w:ascii="Times New Roman" w:hAnsi="Times New Roman"/>
                <w:i/>
                <w:iCs/>
              </w:rPr>
              <w:t>25</w:t>
            </w:r>
            <w:r>
              <w:rPr>
                <w:rFonts w:ascii="Times New Roman" w:hAnsi="Times New Roman"/>
              </w:rPr>
              <w:t>(2), 358-368.</w:t>
            </w:r>
          </w:p>
          <w:p w14:paraId="3CA60AE8" w14:textId="77777777" w:rsidR="00A67D99" w:rsidRDefault="00A67D99" w:rsidP="00A67D99">
            <w:pPr>
              <w:ind w:left="720" w:hanging="720"/>
              <w:rPr>
                <w:rFonts w:ascii="Times New Roman" w:hAnsi="Times New Roman"/>
              </w:rPr>
            </w:pPr>
            <w:r>
              <w:rPr>
                <w:rFonts w:ascii="Times New Roman" w:hAnsi="Times New Roman"/>
              </w:rPr>
              <w:t xml:space="preserve">Rozendaal, E., Lapierre, M. A., Van Reijmersdal, E. A., &amp; Buijzen, M. (2011). Reconsidering advertising literacy as a defense against advertising effects. </w:t>
            </w:r>
            <w:r>
              <w:rPr>
                <w:rFonts w:ascii="Times New Roman" w:hAnsi="Times New Roman"/>
                <w:i/>
              </w:rPr>
              <w:t>Media Psychology</w:t>
            </w:r>
            <w:r>
              <w:rPr>
                <w:rFonts w:ascii="Times New Roman" w:hAnsi="Times New Roman"/>
              </w:rPr>
              <w:t xml:space="preserve">, </w:t>
            </w:r>
            <w:r>
              <w:rPr>
                <w:rFonts w:ascii="Times New Roman" w:hAnsi="Times New Roman"/>
                <w:i/>
              </w:rPr>
              <w:t>14</w:t>
            </w:r>
            <w:r>
              <w:rPr>
                <w:rFonts w:ascii="Times New Roman" w:hAnsi="Times New Roman"/>
              </w:rPr>
              <w:t>(4), 333-354.</w:t>
            </w:r>
          </w:p>
          <w:p w14:paraId="48FD443E" w14:textId="77777777" w:rsidR="00A67D99" w:rsidRDefault="00A67D99" w:rsidP="00A67D99">
            <w:pPr>
              <w:ind w:left="720" w:hanging="720"/>
              <w:rPr>
                <w:rFonts w:ascii="Times New Roman" w:hAnsi="Times New Roman"/>
              </w:rPr>
            </w:pPr>
            <w:r>
              <w:rPr>
                <w:rFonts w:ascii="Times New Roman" w:hAnsi="Times New Roman"/>
              </w:rPr>
              <w:t xml:space="preserve">Rubin, A.M. (2009). Uses and gratification perspective on media effects. In J. Bryant &amp; M.B. Oliver. </w:t>
            </w:r>
            <w:r>
              <w:rPr>
                <w:rFonts w:ascii="Times New Roman" w:hAnsi="Times New Roman"/>
                <w:i/>
                <w:iCs/>
              </w:rPr>
              <w:t>Media effects: Advances in theory and research</w:t>
            </w:r>
            <w:r>
              <w:rPr>
                <w:rFonts w:ascii="Times New Roman" w:hAnsi="Times New Roman"/>
              </w:rPr>
              <w:t>, 165 - 187. New York, NY: Routledge.</w:t>
            </w:r>
          </w:p>
          <w:p w14:paraId="372FCFD2" w14:textId="77777777" w:rsidR="00A67D99" w:rsidRDefault="00A67D99" w:rsidP="00A67D99">
            <w:pPr>
              <w:ind w:left="720" w:hanging="720"/>
              <w:rPr>
                <w:rFonts w:ascii="Times New Roman" w:hAnsi="Times New Roman"/>
              </w:rPr>
            </w:pPr>
            <w:r>
              <w:rPr>
                <w:rFonts w:ascii="Times New Roman" w:hAnsi="Times New Roman"/>
              </w:rPr>
              <w:t xml:space="preserve">Scheufele, D. &amp; Tewksbury, D. (2009). News framing theory and research. In J. Bryant &amp; M.B. Oliver. </w:t>
            </w:r>
            <w:r>
              <w:rPr>
                <w:rFonts w:ascii="Times New Roman" w:hAnsi="Times New Roman"/>
                <w:i/>
                <w:iCs/>
              </w:rPr>
              <w:t>Media effects: Advances in theory and research</w:t>
            </w:r>
            <w:r>
              <w:rPr>
                <w:rFonts w:ascii="Times New Roman" w:hAnsi="Times New Roman"/>
              </w:rPr>
              <w:t>, 17 - 33. New York, NY: Routledge.</w:t>
            </w:r>
          </w:p>
          <w:p w14:paraId="40448833" w14:textId="77777777" w:rsidR="00A67D99" w:rsidRDefault="00A67D99" w:rsidP="00A67D99">
            <w:pPr>
              <w:ind w:left="720" w:hanging="720"/>
              <w:rPr>
                <w:rFonts w:ascii="Times New Roman" w:hAnsi="Times New Roman"/>
              </w:rPr>
            </w:pPr>
            <w:r>
              <w:rPr>
                <w:rFonts w:ascii="Times New Roman" w:hAnsi="Times New Roman"/>
              </w:rPr>
              <w:t xml:space="preserve">Sekarasih, L. (2016). Restricting, Distracting, and Reasoning: Parental Mediation of Young Children’s Use of Mobile Communication Technology in Indonesia. In Lim, S.S. (Ed.). </w:t>
            </w:r>
            <w:r>
              <w:rPr>
                <w:rFonts w:ascii="Times New Roman" w:hAnsi="Times New Roman"/>
                <w:i/>
              </w:rPr>
              <w:t xml:space="preserve">Mobile Communication and the Family, </w:t>
            </w:r>
            <w:r>
              <w:rPr>
                <w:rFonts w:ascii="Times New Roman" w:hAnsi="Times New Roman"/>
              </w:rPr>
              <w:t>129-146. Netherlands: Springer.</w:t>
            </w:r>
          </w:p>
          <w:p w14:paraId="2029EF5C" w14:textId="77777777" w:rsidR="00A67D99" w:rsidRDefault="00A67D99" w:rsidP="00A67D99">
            <w:pPr>
              <w:ind w:left="720" w:hanging="720"/>
              <w:rPr>
                <w:rFonts w:ascii="Times New Roman" w:hAnsi="Times New Roman"/>
              </w:rPr>
            </w:pPr>
            <w:r>
              <w:rPr>
                <w:rFonts w:ascii="Times New Roman" w:hAnsi="Times New Roman"/>
                <w:color w:val="222222"/>
                <w:shd w:val="clear" w:color="auto" w:fill="FFFFFF"/>
              </w:rPr>
              <w:t>Sekarasih, L., Walsh McDermott, K., O’Malley, D., Olson, C., &amp; Scharrer, E. (2016). To guide or to be the sage: children’s responses to varying facilitator prompts following a media literacy education curriculum in the United States. </w:t>
            </w:r>
            <w:r>
              <w:rPr>
                <w:rFonts w:ascii="Times New Roman" w:hAnsi="Times New Roman"/>
                <w:i/>
                <w:iCs/>
                <w:color w:val="222222"/>
                <w:shd w:val="clear" w:color="auto" w:fill="FFFFFF"/>
              </w:rPr>
              <w:t>Journal of Children and Media</w:t>
            </w:r>
            <w:r>
              <w:rPr>
                <w:rFonts w:ascii="Times New Roman" w:hAnsi="Times New Roman"/>
                <w:color w:val="222222"/>
                <w:shd w:val="clear" w:color="auto" w:fill="FFFFFF"/>
              </w:rPr>
              <w:t>, </w:t>
            </w:r>
            <w:r>
              <w:rPr>
                <w:rFonts w:ascii="Times New Roman" w:hAnsi="Times New Roman"/>
                <w:i/>
                <w:iCs/>
                <w:color w:val="222222"/>
                <w:shd w:val="clear" w:color="auto" w:fill="FFFFFF"/>
              </w:rPr>
              <w:t>10</w:t>
            </w:r>
            <w:r>
              <w:rPr>
                <w:rFonts w:ascii="Times New Roman" w:hAnsi="Times New Roman"/>
                <w:color w:val="222222"/>
                <w:shd w:val="clear" w:color="auto" w:fill="FFFFFF"/>
              </w:rPr>
              <w:t>(3), 369-384.</w:t>
            </w:r>
          </w:p>
          <w:p w14:paraId="03D0664E" w14:textId="77777777" w:rsidR="00A67D99" w:rsidRDefault="00A67D99" w:rsidP="00A67D99">
            <w:pPr>
              <w:ind w:left="720" w:hanging="720"/>
              <w:rPr>
                <w:rFonts w:ascii="Times New Roman" w:hAnsi="Times New Roman"/>
                <w:szCs w:val="22"/>
              </w:rPr>
            </w:pPr>
            <w:r>
              <w:rPr>
                <w:rFonts w:ascii="Times New Roman" w:hAnsi="Times New Roman"/>
              </w:rPr>
              <w:t xml:space="preserve">Shrum, L. J. (2009). Media consumption and perceptions of social reality: effects and underlying process. In J. Bryant &amp; M.B. Oliver. </w:t>
            </w:r>
            <w:r>
              <w:rPr>
                <w:rFonts w:ascii="Times New Roman" w:hAnsi="Times New Roman"/>
                <w:i/>
                <w:iCs/>
              </w:rPr>
              <w:t>Media effects: Advances in theory and research</w:t>
            </w:r>
            <w:r>
              <w:rPr>
                <w:rFonts w:ascii="Times New Roman" w:hAnsi="Times New Roman"/>
              </w:rPr>
              <w:t>, 50 -73. New York, NY: Routledge.</w:t>
            </w:r>
          </w:p>
          <w:p w14:paraId="6CF1758E" w14:textId="77777777" w:rsidR="00A67D99" w:rsidRDefault="00A67D99" w:rsidP="00A67D99">
            <w:pPr>
              <w:ind w:left="720" w:hanging="720"/>
              <w:rPr>
                <w:rFonts w:ascii="Times New Roman" w:hAnsi="Times New Roman"/>
                <w:b/>
                <w:bCs/>
              </w:rPr>
            </w:pPr>
            <w:r>
              <w:rPr>
                <w:rFonts w:ascii="Times New Roman" w:hAnsi="Times New Roman"/>
              </w:rPr>
              <w:lastRenderedPageBreak/>
              <w:t xml:space="preserve">Smith, S. L., &amp; Granados, A. D. (2009). </w:t>
            </w:r>
            <w:r>
              <w:rPr>
                <w:rFonts w:ascii="Times New Roman" w:hAnsi="Times New Roman"/>
                <w:bCs/>
              </w:rPr>
              <w:t>Content patterns and effects surrounding sex-role stereotyping on television and film</w:t>
            </w:r>
            <w:r>
              <w:rPr>
                <w:rFonts w:ascii="Times New Roman" w:hAnsi="Times New Roman"/>
              </w:rPr>
              <w:t xml:space="preserve">. In J. Bryant &amp; M.B. Oliver. </w:t>
            </w:r>
            <w:r>
              <w:rPr>
                <w:rFonts w:ascii="Times New Roman" w:hAnsi="Times New Roman"/>
                <w:i/>
                <w:iCs/>
              </w:rPr>
              <w:t>Media effects: Advances in theory and research</w:t>
            </w:r>
            <w:r>
              <w:rPr>
                <w:rFonts w:ascii="Times New Roman" w:hAnsi="Times New Roman"/>
              </w:rPr>
              <w:t>, 342 -361. New York, NY: Routledge.</w:t>
            </w:r>
          </w:p>
          <w:p w14:paraId="0637C3C6" w14:textId="77777777" w:rsidR="00A67D99" w:rsidRDefault="00A67D99" w:rsidP="00A67D99">
            <w:pPr>
              <w:ind w:left="720" w:hanging="720"/>
              <w:rPr>
                <w:rFonts w:ascii="Times New Roman" w:hAnsi="Times New Roman"/>
              </w:rPr>
            </w:pPr>
            <w:r>
              <w:rPr>
                <w:rFonts w:ascii="Times New Roman" w:hAnsi="Times New Roman"/>
              </w:rPr>
              <w:t>Valkenburg, P. M., &amp; Peter, J. (2013). The differential susceptibility to media effects model. </w:t>
            </w:r>
            <w:r>
              <w:rPr>
                <w:rFonts w:ascii="Times New Roman" w:hAnsi="Times New Roman"/>
                <w:i/>
                <w:iCs/>
              </w:rPr>
              <w:t>Journal of Communication</w:t>
            </w:r>
            <w:r>
              <w:rPr>
                <w:rFonts w:ascii="Times New Roman" w:hAnsi="Times New Roman"/>
              </w:rPr>
              <w:t>, </w:t>
            </w:r>
            <w:r>
              <w:rPr>
                <w:rFonts w:ascii="Times New Roman" w:hAnsi="Times New Roman"/>
                <w:i/>
                <w:iCs/>
              </w:rPr>
              <w:t>63</w:t>
            </w:r>
            <w:r>
              <w:rPr>
                <w:rFonts w:ascii="Times New Roman" w:hAnsi="Times New Roman"/>
              </w:rPr>
              <w:t>(2), 221-243.</w:t>
            </w:r>
          </w:p>
          <w:p w14:paraId="244F23BD" w14:textId="2CED79A0" w:rsidR="001E4478" w:rsidRPr="00A67D99" w:rsidRDefault="00A67D99" w:rsidP="00A67D99">
            <w:pPr>
              <w:ind w:left="720" w:hanging="720"/>
              <w:rPr>
                <w:rFonts w:ascii="Times New Roman" w:hAnsi="Times New Roman"/>
              </w:rPr>
            </w:pPr>
            <w:r>
              <w:rPr>
                <w:rFonts w:ascii="Times New Roman" w:hAnsi="Times New Roman"/>
              </w:rPr>
              <w:t xml:space="preserve">Walsh-Childers, K., &amp; Brown, J. (2009). Effects of media on personal and public health. In J. Bryant &amp; M.B. Oliver. </w:t>
            </w:r>
            <w:r>
              <w:rPr>
                <w:rFonts w:ascii="Times New Roman" w:hAnsi="Times New Roman"/>
                <w:i/>
                <w:iCs/>
              </w:rPr>
              <w:t>Media effects: Advances in theory and research</w:t>
            </w:r>
            <w:r>
              <w:rPr>
                <w:rFonts w:ascii="Times New Roman" w:hAnsi="Times New Roman"/>
              </w:rPr>
              <w:t>, 469 - 489. New York, NY: Routledge.</w:t>
            </w:r>
          </w:p>
        </w:tc>
      </w:tr>
    </w:tbl>
    <w:p w14:paraId="65CE34FD" w14:textId="77777777" w:rsidR="0047587A" w:rsidRPr="00F26171" w:rsidRDefault="0047587A">
      <w:pPr>
        <w:rPr>
          <w:rFonts w:ascii="Times New Roman" w:eastAsia="Times" w:hAnsi="Times New Roman" w:cs="Times New Roman"/>
          <w:b/>
        </w:rPr>
      </w:pPr>
    </w:p>
    <w:p w14:paraId="0CBF49A7" w14:textId="51639915" w:rsidR="00A72272" w:rsidRPr="00F26171" w:rsidRDefault="00A72272">
      <w:pPr>
        <w:rPr>
          <w:rFonts w:ascii="Times New Roman" w:eastAsia="Times" w:hAnsi="Times New Roman" w:cs="Times New Roman"/>
          <w:b/>
        </w:rPr>
      </w:pPr>
    </w:p>
    <w:p w14:paraId="5E4A28DD" w14:textId="08F3D1AB" w:rsidR="001E4478" w:rsidRPr="00F26171" w:rsidRDefault="00C77A67">
      <w:pPr>
        <w:rPr>
          <w:rFonts w:ascii="Times New Roman" w:eastAsia="Times" w:hAnsi="Times New Roman" w:cs="Times New Roman"/>
          <w:b/>
        </w:rPr>
      </w:pPr>
      <w:r w:rsidRPr="00F26171">
        <w:rPr>
          <w:rFonts w:ascii="Times New Roman" w:eastAsia="Times" w:hAnsi="Times New Roman" w:cs="Times New Roman"/>
          <w:b/>
        </w:rPr>
        <w:t>RENCANA PEMBELAJARAN</w:t>
      </w:r>
    </w:p>
    <w:p w14:paraId="5E0E88AA" w14:textId="77777777" w:rsidR="001E4478" w:rsidRPr="00F26171" w:rsidRDefault="001E4478">
      <w:pPr>
        <w:rPr>
          <w:rFonts w:ascii="Times New Roman" w:eastAsia="Times" w:hAnsi="Times New Roman" w:cs="Times New Roman"/>
          <w:b/>
        </w:rPr>
      </w:pPr>
      <w:bookmarkStart w:id="1" w:name="_gjdgxs" w:colFirst="0" w:colLast="0"/>
      <w:bookmarkEnd w:id="1"/>
    </w:p>
    <w:tbl>
      <w:tblPr>
        <w:tblStyle w:val="a0"/>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
        <w:gridCol w:w="2192"/>
        <w:gridCol w:w="2215"/>
        <w:gridCol w:w="1701"/>
        <w:gridCol w:w="1701"/>
        <w:gridCol w:w="1984"/>
        <w:gridCol w:w="1985"/>
        <w:gridCol w:w="1701"/>
        <w:gridCol w:w="1559"/>
      </w:tblGrid>
      <w:tr w:rsidR="00352C73" w:rsidRPr="00F26171" w14:paraId="4455FF9D" w14:textId="77777777" w:rsidTr="00352C73">
        <w:trPr>
          <w:trHeight w:val="850"/>
        </w:trPr>
        <w:tc>
          <w:tcPr>
            <w:tcW w:w="697" w:type="dxa"/>
            <w:vMerge w:val="restart"/>
            <w:shd w:val="clear" w:color="auto" w:fill="EDEDED"/>
            <w:vAlign w:val="center"/>
          </w:tcPr>
          <w:p w14:paraId="6E9DCE8D"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*Mg ke</w:t>
            </w:r>
          </w:p>
        </w:tc>
        <w:tc>
          <w:tcPr>
            <w:tcW w:w="2192" w:type="dxa"/>
            <w:vMerge w:val="restart"/>
            <w:shd w:val="clear" w:color="auto" w:fill="EDEDED"/>
          </w:tcPr>
          <w:p w14:paraId="3709ED89" w14:textId="77777777" w:rsidR="00352C73" w:rsidRPr="00F26171" w:rsidRDefault="00352C73">
            <w:pPr>
              <w:jc w:val="center"/>
              <w:rPr>
                <w:rFonts w:ascii="Times New Roman" w:eastAsia="Times" w:hAnsi="Times New Roman" w:cs="Times New Roman"/>
                <w:b/>
              </w:rPr>
            </w:pPr>
          </w:p>
          <w:p w14:paraId="12EA736B" w14:textId="77777777" w:rsidR="00352C73" w:rsidRPr="00F26171" w:rsidRDefault="00352C73">
            <w:pPr>
              <w:jc w:val="center"/>
              <w:rPr>
                <w:rFonts w:ascii="Times New Roman" w:eastAsia="Times" w:hAnsi="Times New Roman" w:cs="Times New Roman"/>
                <w:b/>
              </w:rPr>
            </w:pPr>
          </w:p>
          <w:p w14:paraId="475A90C2" w14:textId="77777777" w:rsidR="00352C73" w:rsidRPr="00F26171" w:rsidRDefault="00352C73">
            <w:pPr>
              <w:jc w:val="center"/>
              <w:rPr>
                <w:rFonts w:ascii="Times New Roman" w:eastAsia="Times" w:hAnsi="Times New Roman" w:cs="Times New Roman"/>
                <w:b/>
              </w:rPr>
            </w:pPr>
          </w:p>
          <w:p w14:paraId="787047DA"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Sub-CPMK (Kemampuan akhir yang diharapkan)</w:t>
            </w:r>
          </w:p>
          <w:p w14:paraId="06816D2F" w14:textId="77777777" w:rsidR="00352C73" w:rsidRPr="00F26171" w:rsidRDefault="00352C73">
            <w:pPr>
              <w:jc w:val="center"/>
              <w:rPr>
                <w:rFonts w:ascii="Times New Roman" w:eastAsia="Times" w:hAnsi="Times New Roman" w:cs="Times New Roman"/>
                <w:b/>
              </w:rPr>
            </w:pPr>
          </w:p>
        </w:tc>
        <w:tc>
          <w:tcPr>
            <w:tcW w:w="2215" w:type="dxa"/>
            <w:vMerge w:val="restart"/>
            <w:shd w:val="clear" w:color="auto" w:fill="EDEDED"/>
          </w:tcPr>
          <w:p w14:paraId="2E4668A3" w14:textId="77777777" w:rsidR="00352C73" w:rsidRPr="00F26171" w:rsidRDefault="00352C73">
            <w:pPr>
              <w:jc w:val="center"/>
              <w:rPr>
                <w:rFonts w:ascii="Times New Roman" w:eastAsia="Times" w:hAnsi="Times New Roman" w:cs="Times New Roman"/>
                <w:b/>
              </w:rPr>
            </w:pPr>
          </w:p>
          <w:p w14:paraId="5E28F068"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 xml:space="preserve">Bahan Kajian </w:t>
            </w:r>
          </w:p>
          <w:p w14:paraId="639BB2A6"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(Materi Pembelajaran)</w:t>
            </w:r>
          </w:p>
          <w:p w14:paraId="67218795"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color w:val="0A01BF"/>
              </w:rPr>
              <w:t>[Rujukan]</w:t>
            </w:r>
          </w:p>
        </w:tc>
        <w:tc>
          <w:tcPr>
            <w:tcW w:w="1701" w:type="dxa"/>
            <w:vMerge w:val="restart"/>
            <w:shd w:val="clear" w:color="auto" w:fill="EDEDED"/>
            <w:vAlign w:val="center"/>
          </w:tcPr>
          <w:p w14:paraId="0C5B53F2"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Metode pembelajaran</w:t>
            </w:r>
          </w:p>
          <w:p w14:paraId="26B02536"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color w:val="0A01BF"/>
              </w:rPr>
              <w:t>[Estimasi Waktu]</w:t>
            </w:r>
          </w:p>
        </w:tc>
        <w:tc>
          <w:tcPr>
            <w:tcW w:w="1701" w:type="dxa"/>
            <w:vMerge w:val="restart"/>
            <w:shd w:val="clear" w:color="auto" w:fill="EDEDED"/>
            <w:vAlign w:val="center"/>
          </w:tcPr>
          <w:p w14:paraId="46DDA0C0" w14:textId="77777777" w:rsidR="00352C73" w:rsidRPr="00F26171" w:rsidRDefault="00352C73" w:rsidP="00352C73">
            <w:pPr>
              <w:jc w:val="center"/>
              <w:rPr>
                <w:rFonts w:ascii="Times New Roman" w:eastAsia="Times" w:hAnsi="Times New Roman" w:cs="Times New Roman"/>
                <w:b/>
              </w:rPr>
            </w:pPr>
            <w:r w:rsidRPr="00F26171">
              <w:rPr>
                <w:rFonts w:ascii="Times New Roman" w:eastAsia="Times" w:hAnsi="Times New Roman" w:cs="Times New Roman"/>
                <w:b/>
              </w:rPr>
              <w:t>Moda pembelajaran</w:t>
            </w:r>
          </w:p>
          <w:p w14:paraId="034F5E12" w14:textId="77777777" w:rsidR="00352C73" w:rsidRPr="00F26171" w:rsidRDefault="00352C73" w:rsidP="00352C73">
            <w:pPr>
              <w:jc w:val="center"/>
              <w:rPr>
                <w:rFonts w:ascii="Times New Roman" w:eastAsia="Times" w:hAnsi="Times New Roman" w:cs="Times New Roman"/>
                <w:b/>
              </w:rPr>
            </w:pPr>
          </w:p>
        </w:tc>
        <w:tc>
          <w:tcPr>
            <w:tcW w:w="3969" w:type="dxa"/>
            <w:gridSpan w:val="2"/>
            <w:shd w:val="clear" w:color="auto" w:fill="EDEDED"/>
            <w:vAlign w:val="center"/>
          </w:tcPr>
          <w:p w14:paraId="4E90483B" w14:textId="538A7FA2"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Pengalaman Belajar</w:t>
            </w:r>
          </w:p>
        </w:tc>
        <w:tc>
          <w:tcPr>
            <w:tcW w:w="1701" w:type="dxa"/>
            <w:shd w:val="clear" w:color="auto" w:fill="EDEDED"/>
          </w:tcPr>
          <w:p w14:paraId="102FE171" w14:textId="77777777" w:rsidR="00352C73" w:rsidRPr="00F26171" w:rsidRDefault="00352C73">
            <w:pPr>
              <w:jc w:val="center"/>
              <w:rPr>
                <w:rFonts w:ascii="Times New Roman" w:eastAsia="Times" w:hAnsi="Times New Roman" w:cs="Times New Roman"/>
                <w:b/>
              </w:rPr>
            </w:pPr>
          </w:p>
          <w:p w14:paraId="17E87602" w14:textId="77777777" w:rsidR="00352C73" w:rsidRPr="00F26171" w:rsidRDefault="00352C73">
            <w:pPr>
              <w:jc w:val="center"/>
              <w:rPr>
                <w:rFonts w:ascii="Times New Roman" w:eastAsia="Times" w:hAnsi="Times New Roman" w:cs="Times New Roman"/>
                <w:b/>
              </w:rPr>
            </w:pPr>
          </w:p>
          <w:p w14:paraId="4C03E8EB"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Indikator Pencapaian sub-CPMK</w:t>
            </w:r>
          </w:p>
          <w:p w14:paraId="4D0B5012" w14:textId="77777777" w:rsidR="00352C73" w:rsidRPr="00F26171" w:rsidRDefault="00352C73">
            <w:pPr>
              <w:jc w:val="center"/>
              <w:rPr>
                <w:rFonts w:ascii="Times New Roman" w:eastAsia="Times" w:hAnsi="Times New Roman" w:cs="Times New Roman"/>
                <w:b/>
              </w:rPr>
            </w:pPr>
          </w:p>
        </w:tc>
        <w:tc>
          <w:tcPr>
            <w:tcW w:w="1559" w:type="dxa"/>
            <w:vMerge w:val="restart"/>
            <w:shd w:val="clear" w:color="auto" w:fill="EDEDED"/>
            <w:vAlign w:val="center"/>
          </w:tcPr>
          <w:p w14:paraId="460B8E11"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Bobot Penerapan sub-CPMK pada MK</w:t>
            </w:r>
          </w:p>
        </w:tc>
      </w:tr>
      <w:tr w:rsidR="00352C73" w:rsidRPr="00F26171" w14:paraId="1F90B93D" w14:textId="77777777" w:rsidTr="00352C73">
        <w:trPr>
          <w:trHeight w:val="850"/>
        </w:trPr>
        <w:tc>
          <w:tcPr>
            <w:tcW w:w="697" w:type="dxa"/>
            <w:vMerge/>
            <w:shd w:val="clear" w:color="auto" w:fill="EDEDED"/>
            <w:vAlign w:val="center"/>
          </w:tcPr>
          <w:p w14:paraId="323BF0EB" w14:textId="77777777" w:rsidR="00352C73" w:rsidRPr="00F26171" w:rsidRDefault="00352C73">
            <w:pPr>
              <w:widowControl w:val="0"/>
              <w:pBdr>
                <w:top w:val="nil"/>
                <w:left w:val="nil"/>
                <w:bottom w:val="nil"/>
                <w:right w:val="nil"/>
                <w:between w:val="nil"/>
              </w:pBdr>
              <w:spacing w:line="276" w:lineRule="auto"/>
              <w:rPr>
                <w:rFonts w:ascii="Times New Roman" w:eastAsia="Times" w:hAnsi="Times New Roman" w:cs="Times New Roman"/>
                <w:b/>
              </w:rPr>
            </w:pPr>
          </w:p>
        </w:tc>
        <w:tc>
          <w:tcPr>
            <w:tcW w:w="2192" w:type="dxa"/>
            <w:vMerge/>
            <w:shd w:val="clear" w:color="auto" w:fill="EDEDED"/>
          </w:tcPr>
          <w:p w14:paraId="40963AC4" w14:textId="77777777" w:rsidR="00352C73" w:rsidRPr="00F26171" w:rsidRDefault="00352C73">
            <w:pPr>
              <w:widowControl w:val="0"/>
              <w:pBdr>
                <w:top w:val="nil"/>
                <w:left w:val="nil"/>
                <w:bottom w:val="nil"/>
                <w:right w:val="nil"/>
                <w:between w:val="nil"/>
              </w:pBdr>
              <w:spacing w:line="276" w:lineRule="auto"/>
              <w:rPr>
                <w:rFonts w:ascii="Times New Roman" w:eastAsia="Times" w:hAnsi="Times New Roman" w:cs="Times New Roman"/>
                <w:b/>
              </w:rPr>
            </w:pPr>
          </w:p>
        </w:tc>
        <w:tc>
          <w:tcPr>
            <w:tcW w:w="2215" w:type="dxa"/>
            <w:vMerge/>
            <w:shd w:val="clear" w:color="auto" w:fill="EDEDED"/>
          </w:tcPr>
          <w:p w14:paraId="5E595169" w14:textId="77777777" w:rsidR="00352C73" w:rsidRPr="00F26171" w:rsidRDefault="00352C73">
            <w:pPr>
              <w:widowControl w:val="0"/>
              <w:pBdr>
                <w:top w:val="nil"/>
                <w:left w:val="nil"/>
                <w:bottom w:val="nil"/>
                <w:right w:val="nil"/>
                <w:between w:val="nil"/>
              </w:pBdr>
              <w:spacing w:line="276" w:lineRule="auto"/>
              <w:rPr>
                <w:rFonts w:ascii="Times New Roman" w:eastAsia="Times" w:hAnsi="Times New Roman" w:cs="Times New Roman"/>
                <w:b/>
              </w:rPr>
            </w:pPr>
          </w:p>
        </w:tc>
        <w:tc>
          <w:tcPr>
            <w:tcW w:w="1701" w:type="dxa"/>
            <w:vMerge/>
            <w:shd w:val="clear" w:color="auto" w:fill="EDEDED"/>
            <w:vAlign w:val="center"/>
          </w:tcPr>
          <w:p w14:paraId="23950BAD" w14:textId="77777777" w:rsidR="00352C73" w:rsidRPr="00F26171" w:rsidRDefault="00352C73">
            <w:pPr>
              <w:widowControl w:val="0"/>
              <w:pBdr>
                <w:top w:val="nil"/>
                <w:left w:val="nil"/>
                <w:bottom w:val="nil"/>
                <w:right w:val="nil"/>
                <w:between w:val="nil"/>
              </w:pBdr>
              <w:spacing w:line="276" w:lineRule="auto"/>
              <w:rPr>
                <w:rFonts w:ascii="Times New Roman" w:eastAsia="Times" w:hAnsi="Times New Roman" w:cs="Times New Roman"/>
                <w:b/>
              </w:rPr>
            </w:pPr>
          </w:p>
        </w:tc>
        <w:tc>
          <w:tcPr>
            <w:tcW w:w="1701" w:type="dxa"/>
            <w:vMerge/>
            <w:shd w:val="clear" w:color="auto" w:fill="EDEDED"/>
          </w:tcPr>
          <w:p w14:paraId="3F816363" w14:textId="77777777" w:rsidR="00352C73" w:rsidRPr="00F26171" w:rsidRDefault="00352C73">
            <w:pPr>
              <w:jc w:val="center"/>
              <w:rPr>
                <w:rFonts w:ascii="Times New Roman" w:eastAsia="Times" w:hAnsi="Times New Roman" w:cs="Times New Roman"/>
                <w:b/>
              </w:rPr>
            </w:pPr>
          </w:p>
        </w:tc>
        <w:tc>
          <w:tcPr>
            <w:tcW w:w="3969" w:type="dxa"/>
            <w:gridSpan w:val="2"/>
            <w:shd w:val="clear" w:color="auto" w:fill="EDEDED"/>
            <w:vAlign w:val="center"/>
          </w:tcPr>
          <w:p w14:paraId="27EDC038" w14:textId="736D346E"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Orientasi; Latihan ; Umpan Balik</w:t>
            </w:r>
          </w:p>
        </w:tc>
        <w:tc>
          <w:tcPr>
            <w:tcW w:w="1701" w:type="dxa"/>
            <w:vMerge w:val="restart"/>
            <w:shd w:val="clear" w:color="auto" w:fill="EDEDED"/>
          </w:tcPr>
          <w:p w14:paraId="66F3EC0C" w14:textId="77777777" w:rsidR="00352C73" w:rsidRPr="00F26171" w:rsidRDefault="00352C73">
            <w:pPr>
              <w:jc w:val="center"/>
              <w:rPr>
                <w:rFonts w:ascii="Times New Roman" w:eastAsia="Times" w:hAnsi="Times New Roman" w:cs="Times New Roman"/>
                <w:b/>
              </w:rPr>
            </w:pPr>
            <w:r w:rsidRPr="00F26171">
              <w:rPr>
                <w:rFonts w:ascii="Times New Roman" w:eastAsia="Times" w:hAnsi="Times New Roman" w:cs="Times New Roman"/>
                <w:b/>
              </w:rPr>
              <w:t>Indikator Umum; Indikator Khusus</w:t>
            </w:r>
          </w:p>
        </w:tc>
        <w:tc>
          <w:tcPr>
            <w:tcW w:w="1559" w:type="dxa"/>
            <w:vMerge/>
            <w:shd w:val="clear" w:color="auto" w:fill="EDEDED"/>
            <w:vAlign w:val="center"/>
          </w:tcPr>
          <w:p w14:paraId="36B3820B" w14:textId="77777777" w:rsidR="00352C73" w:rsidRPr="00F26171" w:rsidRDefault="00352C73">
            <w:pPr>
              <w:widowControl w:val="0"/>
              <w:pBdr>
                <w:top w:val="nil"/>
                <w:left w:val="nil"/>
                <w:bottom w:val="nil"/>
                <w:right w:val="nil"/>
                <w:between w:val="nil"/>
              </w:pBdr>
              <w:spacing w:line="276" w:lineRule="auto"/>
              <w:rPr>
                <w:rFonts w:ascii="Times New Roman" w:eastAsia="Times" w:hAnsi="Times New Roman" w:cs="Times New Roman"/>
                <w:b/>
              </w:rPr>
            </w:pPr>
          </w:p>
        </w:tc>
      </w:tr>
      <w:tr w:rsidR="00352C73" w:rsidRPr="00F26171" w14:paraId="5A1A1F1F" w14:textId="77777777" w:rsidTr="00352C73">
        <w:trPr>
          <w:trHeight w:val="850"/>
        </w:trPr>
        <w:tc>
          <w:tcPr>
            <w:tcW w:w="697" w:type="dxa"/>
            <w:vMerge/>
            <w:shd w:val="clear" w:color="auto" w:fill="EDEDED"/>
            <w:vAlign w:val="center"/>
          </w:tcPr>
          <w:p w14:paraId="5EAA84EF" w14:textId="77777777" w:rsidR="00352C73" w:rsidRPr="00F26171" w:rsidRDefault="00352C73" w:rsidP="009A1669">
            <w:pPr>
              <w:widowControl w:val="0"/>
              <w:pBdr>
                <w:top w:val="nil"/>
                <w:left w:val="nil"/>
                <w:bottom w:val="nil"/>
                <w:right w:val="nil"/>
                <w:between w:val="nil"/>
              </w:pBdr>
              <w:spacing w:line="276" w:lineRule="auto"/>
              <w:rPr>
                <w:rFonts w:ascii="Times New Roman" w:eastAsia="Times" w:hAnsi="Times New Roman" w:cs="Times New Roman"/>
                <w:b/>
              </w:rPr>
            </w:pPr>
          </w:p>
        </w:tc>
        <w:tc>
          <w:tcPr>
            <w:tcW w:w="2192" w:type="dxa"/>
            <w:vMerge/>
            <w:shd w:val="clear" w:color="auto" w:fill="EDEDED"/>
          </w:tcPr>
          <w:p w14:paraId="4EBAAA80" w14:textId="77777777" w:rsidR="00352C73" w:rsidRPr="00F26171" w:rsidRDefault="00352C73" w:rsidP="009A1669">
            <w:pPr>
              <w:widowControl w:val="0"/>
              <w:pBdr>
                <w:top w:val="nil"/>
                <w:left w:val="nil"/>
                <w:bottom w:val="nil"/>
                <w:right w:val="nil"/>
                <w:between w:val="nil"/>
              </w:pBdr>
              <w:spacing w:line="276" w:lineRule="auto"/>
              <w:rPr>
                <w:rFonts w:ascii="Times New Roman" w:eastAsia="Times" w:hAnsi="Times New Roman" w:cs="Times New Roman"/>
                <w:b/>
              </w:rPr>
            </w:pPr>
          </w:p>
        </w:tc>
        <w:tc>
          <w:tcPr>
            <w:tcW w:w="2215" w:type="dxa"/>
            <w:vMerge/>
            <w:shd w:val="clear" w:color="auto" w:fill="EDEDED"/>
          </w:tcPr>
          <w:p w14:paraId="6A2BDCFE" w14:textId="77777777" w:rsidR="00352C73" w:rsidRPr="00F26171" w:rsidRDefault="00352C73" w:rsidP="009A1669">
            <w:pPr>
              <w:widowControl w:val="0"/>
              <w:pBdr>
                <w:top w:val="nil"/>
                <w:left w:val="nil"/>
                <w:bottom w:val="nil"/>
                <w:right w:val="nil"/>
                <w:between w:val="nil"/>
              </w:pBdr>
              <w:spacing w:line="276" w:lineRule="auto"/>
              <w:rPr>
                <w:rFonts w:ascii="Times New Roman" w:eastAsia="Times" w:hAnsi="Times New Roman" w:cs="Times New Roman"/>
                <w:b/>
              </w:rPr>
            </w:pPr>
          </w:p>
        </w:tc>
        <w:tc>
          <w:tcPr>
            <w:tcW w:w="1701" w:type="dxa"/>
            <w:vMerge/>
            <w:shd w:val="clear" w:color="auto" w:fill="EDEDED"/>
            <w:vAlign w:val="center"/>
          </w:tcPr>
          <w:p w14:paraId="2FC9FD14" w14:textId="77777777" w:rsidR="00352C73" w:rsidRPr="00F26171" w:rsidRDefault="00352C73" w:rsidP="009A1669">
            <w:pPr>
              <w:widowControl w:val="0"/>
              <w:pBdr>
                <w:top w:val="nil"/>
                <w:left w:val="nil"/>
                <w:bottom w:val="nil"/>
                <w:right w:val="nil"/>
                <w:between w:val="nil"/>
              </w:pBdr>
              <w:spacing w:line="276" w:lineRule="auto"/>
              <w:rPr>
                <w:rFonts w:ascii="Times New Roman" w:eastAsia="Times" w:hAnsi="Times New Roman" w:cs="Times New Roman"/>
                <w:b/>
              </w:rPr>
            </w:pPr>
          </w:p>
        </w:tc>
        <w:tc>
          <w:tcPr>
            <w:tcW w:w="1701" w:type="dxa"/>
            <w:vMerge/>
            <w:shd w:val="clear" w:color="auto" w:fill="EDEDED"/>
          </w:tcPr>
          <w:p w14:paraId="34818443" w14:textId="77777777" w:rsidR="00352C73" w:rsidRPr="00F26171" w:rsidRDefault="00352C73" w:rsidP="009A1669">
            <w:pPr>
              <w:jc w:val="center"/>
              <w:rPr>
                <w:rFonts w:ascii="Times New Roman" w:eastAsia="Times" w:hAnsi="Times New Roman" w:cs="Times New Roman"/>
                <w:b/>
              </w:rPr>
            </w:pPr>
          </w:p>
        </w:tc>
        <w:tc>
          <w:tcPr>
            <w:tcW w:w="1984" w:type="dxa"/>
            <w:tcBorders>
              <w:right w:val="single" w:sz="4" w:space="0" w:color="auto"/>
            </w:tcBorders>
            <w:shd w:val="clear" w:color="auto" w:fill="EDEDED"/>
            <w:vAlign w:val="center"/>
          </w:tcPr>
          <w:p w14:paraId="72FEA4F4" w14:textId="4BD138EC" w:rsidR="00352C73" w:rsidRPr="00F26171" w:rsidRDefault="00352C73" w:rsidP="009A1669">
            <w:pPr>
              <w:jc w:val="center"/>
              <w:rPr>
                <w:rFonts w:ascii="Times New Roman" w:eastAsia="Times" w:hAnsi="Times New Roman" w:cs="Times New Roman"/>
                <w:b/>
                <w:lang w:val="en-US"/>
              </w:rPr>
            </w:pPr>
            <w:r w:rsidRPr="00F26171">
              <w:rPr>
                <w:rFonts w:ascii="Times New Roman" w:eastAsia="Times" w:hAnsi="Times New Roman" w:cs="Times New Roman"/>
                <w:b/>
              </w:rPr>
              <w:t>Daring (</w:t>
            </w:r>
            <w:r w:rsidRPr="00F26171">
              <w:rPr>
                <w:rFonts w:ascii="Times New Roman" w:eastAsia="Times" w:hAnsi="Times New Roman" w:cs="Times New Roman"/>
                <w:b/>
                <w:i/>
                <w:iCs/>
              </w:rPr>
              <w:t>online</w:t>
            </w:r>
            <w:r w:rsidRPr="00F26171">
              <w:rPr>
                <w:rFonts w:ascii="Times New Roman" w:eastAsia="Times" w:hAnsi="Times New Roman" w:cs="Times New Roman"/>
                <w:b/>
              </w:rPr>
              <w:t>)</w:t>
            </w:r>
          </w:p>
        </w:tc>
        <w:tc>
          <w:tcPr>
            <w:tcW w:w="1985" w:type="dxa"/>
            <w:tcBorders>
              <w:left w:val="single" w:sz="4" w:space="0" w:color="auto"/>
            </w:tcBorders>
            <w:shd w:val="clear" w:color="auto" w:fill="EDEDED"/>
            <w:vAlign w:val="center"/>
          </w:tcPr>
          <w:p w14:paraId="5CBA27FE" w14:textId="16A0F42C" w:rsidR="00352C73" w:rsidRPr="00F26171" w:rsidRDefault="00352C73" w:rsidP="009A1669">
            <w:pPr>
              <w:jc w:val="center"/>
              <w:rPr>
                <w:rFonts w:ascii="Times New Roman" w:eastAsia="Times" w:hAnsi="Times New Roman" w:cs="Times New Roman"/>
                <w:b/>
                <w:lang w:val="en-US"/>
              </w:rPr>
            </w:pPr>
            <w:r w:rsidRPr="00F26171">
              <w:rPr>
                <w:rFonts w:ascii="Times New Roman" w:eastAsia="Times" w:hAnsi="Times New Roman" w:cs="Times New Roman"/>
                <w:b/>
              </w:rPr>
              <w:t>Luring (</w:t>
            </w:r>
            <w:r w:rsidRPr="00F26171">
              <w:rPr>
                <w:rFonts w:ascii="Times New Roman" w:eastAsia="Times" w:hAnsi="Times New Roman" w:cs="Times New Roman"/>
                <w:b/>
                <w:i/>
                <w:iCs/>
              </w:rPr>
              <w:t>offline</w:t>
            </w:r>
            <w:r w:rsidRPr="00F26171">
              <w:rPr>
                <w:rFonts w:ascii="Times New Roman" w:eastAsia="Times" w:hAnsi="Times New Roman" w:cs="Times New Roman"/>
                <w:b/>
              </w:rPr>
              <w:t>)</w:t>
            </w:r>
          </w:p>
        </w:tc>
        <w:tc>
          <w:tcPr>
            <w:tcW w:w="1701" w:type="dxa"/>
            <w:vMerge/>
            <w:shd w:val="clear" w:color="auto" w:fill="EDEDED"/>
          </w:tcPr>
          <w:p w14:paraId="2E0B29CA" w14:textId="24D36443" w:rsidR="00352C73" w:rsidRPr="00F26171" w:rsidRDefault="00352C73" w:rsidP="009A1669">
            <w:pPr>
              <w:jc w:val="center"/>
              <w:rPr>
                <w:rFonts w:ascii="Times New Roman" w:eastAsia="Times" w:hAnsi="Times New Roman" w:cs="Times New Roman"/>
                <w:b/>
              </w:rPr>
            </w:pPr>
          </w:p>
        </w:tc>
        <w:tc>
          <w:tcPr>
            <w:tcW w:w="1559" w:type="dxa"/>
            <w:vMerge/>
            <w:shd w:val="clear" w:color="auto" w:fill="EDEDED"/>
            <w:vAlign w:val="center"/>
          </w:tcPr>
          <w:p w14:paraId="7D4EFBAD" w14:textId="77777777" w:rsidR="00352C73" w:rsidRPr="00F26171" w:rsidRDefault="00352C73" w:rsidP="009A1669">
            <w:pPr>
              <w:widowControl w:val="0"/>
              <w:pBdr>
                <w:top w:val="nil"/>
                <w:left w:val="nil"/>
                <w:bottom w:val="nil"/>
                <w:right w:val="nil"/>
                <w:between w:val="nil"/>
              </w:pBdr>
              <w:spacing w:line="276" w:lineRule="auto"/>
              <w:rPr>
                <w:rFonts w:ascii="Times New Roman" w:eastAsia="Times" w:hAnsi="Times New Roman" w:cs="Times New Roman"/>
                <w:b/>
              </w:rPr>
            </w:pPr>
          </w:p>
        </w:tc>
      </w:tr>
      <w:tr w:rsidR="001A530E" w:rsidRPr="00F26171" w14:paraId="7089FDBE" w14:textId="77777777" w:rsidTr="00352C73">
        <w:trPr>
          <w:trHeight w:val="416"/>
        </w:trPr>
        <w:tc>
          <w:tcPr>
            <w:tcW w:w="697" w:type="dxa"/>
            <w:vMerge w:val="restart"/>
          </w:tcPr>
          <w:p w14:paraId="0E1F1974" w14:textId="77777777" w:rsidR="001A530E" w:rsidRPr="00C72390" w:rsidRDefault="001A530E" w:rsidP="001A530E">
            <w:pPr>
              <w:rPr>
                <w:rFonts w:ascii="Times New Roman" w:eastAsia="Times" w:hAnsi="Times New Roman" w:cs="Times New Roman"/>
                <w:sz w:val="20"/>
                <w:szCs w:val="20"/>
              </w:rPr>
            </w:pPr>
            <w:r w:rsidRPr="00C72390">
              <w:rPr>
                <w:rFonts w:ascii="Times New Roman" w:eastAsia="Times" w:hAnsi="Times New Roman" w:cs="Times New Roman"/>
                <w:sz w:val="20"/>
                <w:szCs w:val="20"/>
              </w:rPr>
              <w:t>1</w:t>
            </w:r>
          </w:p>
        </w:tc>
        <w:tc>
          <w:tcPr>
            <w:tcW w:w="2192" w:type="dxa"/>
            <w:vMerge w:val="restart"/>
          </w:tcPr>
          <w:p w14:paraId="20FA6576" w14:textId="0AB4FE87" w:rsidR="001A530E" w:rsidRPr="00C72390" w:rsidRDefault="009F2AF5" w:rsidP="001A530E">
            <w:pPr>
              <w:rPr>
                <w:rFonts w:ascii="Times New Roman" w:eastAsia="Times" w:hAnsi="Times New Roman" w:cs="Times New Roman"/>
                <w:sz w:val="20"/>
                <w:szCs w:val="20"/>
              </w:rPr>
            </w:pPr>
            <w:r>
              <w:rPr>
                <w:rFonts w:ascii="Times New Roman" w:eastAsia="MS Mincho" w:hAnsi="Times New Roman" w:cs="Times New Roman"/>
                <w:sz w:val="20"/>
                <w:szCs w:val="20"/>
                <w:lang w:val="en-US"/>
              </w:rPr>
              <w:t xml:space="preserve">Sub-CPMK </w:t>
            </w:r>
            <w:r w:rsidR="001A530E" w:rsidRPr="00C72390">
              <w:rPr>
                <w:rFonts w:ascii="Times New Roman" w:eastAsia="MS Mincho" w:hAnsi="Times New Roman" w:cs="Times New Roman"/>
                <w:sz w:val="20"/>
                <w:szCs w:val="20"/>
              </w:rPr>
              <w:t>1</w:t>
            </w:r>
          </w:p>
        </w:tc>
        <w:tc>
          <w:tcPr>
            <w:tcW w:w="2215" w:type="dxa"/>
          </w:tcPr>
          <w:p w14:paraId="09F139B0" w14:textId="77777777" w:rsidR="001A530E" w:rsidRPr="00C72390" w:rsidRDefault="001A530E" w:rsidP="001A530E">
            <w:pPr>
              <w:rPr>
                <w:rFonts w:ascii="Times New Roman" w:hAnsi="Times New Roman" w:cs="Times New Roman"/>
                <w:sz w:val="20"/>
                <w:szCs w:val="20"/>
              </w:rPr>
            </w:pPr>
            <w:r w:rsidRPr="00C72390">
              <w:rPr>
                <w:rFonts w:ascii="Times New Roman" w:hAnsi="Times New Roman" w:cs="Times New Roman"/>
                <w:sz w:val="20"/>
                <w:szCs w:val="20"/>
              </w:rPr>
              <w:t>Pengantar, Sejarah Psikologi Media</w:t>
            </w:r>
          </w:p>
          <w:p w14:paraId="5FC3EDDC" w14:textId="1F1F5DC0" w:rsidR="001A530E" w:rsidRPr="00C72390" w:rsidRDefault="001A530E" w:rsidP="001A530E">
            <w:pPr>
              <w:rPr>
                <w:rFonts w:ascii="Times New Roman" w:eastAsia="Times" w:hAnsi="Times New Roman" w:cs="Times New Roman"/>
                <w:b/>
                <w:sz w:val="20"/>
                <w:szCs w:val="20"/>
                <w:lang w:val="en-US"/>
              </w:rPr>
            </w:pPr>
            <w:r w:rsidRPr="00C72390">
              <w:rPr>
                <w:rFonts w:ascii="Times New Roman" w:hAnsi="Times New Roman" w:cs="Times New Roman"/>
                <w:sz w:val="20"/>
                <w:szCs w:val="20"/>
                <w:lang w:val="en-US"/>
              </w:rPr>
              <w:t>(</w:t>
            </w:r>
            <w:r w:rsidRPr="00C72390">
              <w:rPr>
                <w:rFonts w:ascii="Times New Roman" w:hAnsi="Times New Roman" w:cs="Times New Roman"/>
                <w:sz w:val="20"/>
                <w:szCs w:val="20"/>
              </w:rPr>
              <w:t>Baran &amp; Davis (2010)</w:t>
            </w:r>
            <w:r w:rsidRPr="00C72390">
              <w:rPr>
                <w:rFonts w:ascii="Times New Roman" w:hAnsi="Times New Roman" w:cs="Times New Roman"/>
                <w:sz w:val="20"/>
                <w:szCs w:val="20"/>
                <w:lang w:val="en-US"/>
              </w:rPr>
              <w:t>)</w:t>
            </w:r>
          </w:p>
        </w:tc>
        <w:tc>
          <w:tcPr>
            <w:tcW w:w="1701" w:type="dxa"/>
          </w:tcPr>
          <w:p w14:paraId="00FBDD4F" w14:textId="77777777" w:rsidR="001A530E" w:rsidRPr="00C72390" w:rsidRDefault="001A530E" w:rsidP="001A530E">
            <w:pPr>
              <w:rPr>
                <w:rFonts w:ascii="Times New Roman" w:hAnsi="Times New Roman" w:cs="Times New Roman"/>
                <w:sz w:val="20"/>
                <w:szCs w:val="20"/>
              </w:rPr>
            </w:pPr>
            <w:r w:rsidRPr="00C72390">
              <w:rPr>
                <w:rFonts w:ascii="Times New Roman" w:hAnsi="Times New Roman" w:cs="Times New Roman"/>
                <w:sz w:val="20"/>
                <w:szCs w:val="20"/>
              </w:rPr>
              <w:t>Kuliah interaktif</w:t>
            </w:r>
          </w:p>
          <w:p w14:paraId="05C259DC" w14:textId="77777777" w:rsidR="001A530E" w:rsidRPr="00C72390" w:rsidRDefault="001A530E" w:rsidP="001A530E">
            <w:pPr>
              <w:rPr>
                <w:rFonts w:ascii="Times New Roman" w:hAnsi="Times New Roman" w:cs="Times New Roman"/>
                <w:sz w:val="20"/>
                <w:szCs w:val="20"/>
              </w:rPr>
            </w:pPr>
            <w:r w:rsidRPr="00C72390">
              <w:rPr>
                <w:rFonts w:ascii="Times New Roman" w:hAnsi="Times New Roman" w:cs="Times New Roman"/>
                <w:sz w:val="20"/>
                <w:szCs w:val="20"/>
              </w:rPr>
              <w:t>Diskusi Kelompok</w:t>
            </w:r>
          </w:p>
          <w:p w14:paraId="07218A97" w14:textId="630CE5CA" w:rsidR="001A530E" w:rsidRPr="00C72390" w:rsidRDefault="001A530E" w:rsidP="001A530E">
            <w:pPr>
              <w:rPr>
                <w:rFonts w:ascii="Times New Roman" w:eastAsia="Times" w:hAnsi="Times New Roman" w:cs="Times New Roman"/>
                <w:sz w:val="20"/>
                <w:szCs w:val="20"/>
                <w:lang w:val="en-US"/>
              </w:rPr>
            </w:pPr>
            <w:r w:rsidRPr="00C72390">
              <w:rPr>
                <w:rFonts w:ascii="Times New Roman" w:hAnsi="Times New Roman" w:cs="Times New Roman"/>
                <w:sz w:val="20"/>
                <w:szCs w:val="20"/>
                <w:lang w:val="en-US"/>
              </w:rPr>
              <w:t>(100menit)</w:t>
            </w:r>
          </w:p>
        </w:tc>
        <w:tc>
          <w:tcPr>
            <w:tcW w:w="1701" w:type="dxa"/>
          </w:tcPr>
          <w:p w14:paraId="39DFA1FE" w14:textId="21D846DD" w:rsidR="001A530E" w:rsidRPr="00C72390" w:rsidRDefault="00DA2901" w:rsidP="001A530E">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Sinkronus</w:t>
            </w:r>
            <w:proofErr w:type="spellEnd"/>
          </w:p>
        </w:tc>
        <w:tc>
          <w:tcPr>
            <w:tcW w:w="1984" w:type="dxa"/>
            <w:tcBorders>
              <w:right w:val="single" w:sz="4" w:space="0" w:color="auto"/>
            </w:tcBorders>
          </w:tcPr>
          <w:p w14:paraId="21D2C7A8" w14:textId="77777777" w:rsidR="001A530E" w:rsidRPr="00C72390" w:rsidRDefault="001A530E" w:rsidP="001A530E">
            <w:pPr>
              <w:ind w:left="12"/>
              <w:rPr>
                <w:rFonts w:ascii="Times New Roman" w:eastAsia="Times" w:hAnsi="Times New Roman" w:cs="Times New Roman"/>
                <w:sz w:val="20"/>
                <w:szCs w:val="20"/>
              </w:rPr>
            </w:pPr>
            <w:r w:rsidRPr="00C72390">
              <w:rPr>
                <w:rFonts w:ascii="Times New Roman" w:eastAsia="Times" w:hAnsi="Times New Roman" w:cs="Times New Roman"/>
                <w:sz w:val="20"/>
                <w:szCs w:val="20"/>
              </w:rPr>
              <w:t>O:  Perkenalan dari instruktur, penjelasan mengenai cakupan mata kuliah dan peraturan kuliah (15%)</w:t>
            </w:r>
          </w:p>
          <w:p w14:paraId="2E4236D3" w14:textId="77777777" w:rsidR="001A530E" w:rsidRPr="00C72390" w:rsidRDefault="001A530E" w:rsidP="001A530E">
            <w:pPr>
              <w:ind w:left="12"/>
              <w:rPr>
                <w:rFonts w:ascii="Times New Roman" w:eastAsia="Times" w:hAnsi="Times New Roman" w:cs="Times New Roman"/>
                <w:sz w:val="20"/>
                <w:szCs w:val="20"/>
              </w:rPr>
            </w:pPr>
            <w:r w:rsidRPr="00C72390">
              <w:rPr>
                <w:rFonts w:ascii="Times New Roman" w:eastAsia="Times" w:hAnsi="Times New Roman" w:cs="Times New Roman"/>
                <w:sz w:val="20"/>
                <w:szCs w:val="20"/>
              </w:rPr>
              <w:t>L:  Diskusi Kelompok Kecil dan kuis daring mengenai sejarah psikologi media (70%)</w:t>
            </w:r>
          </w:p>
          <w:p w14:paraId="388C318D" w14:textId="3D3DF85F" w:rsidR="001A530E" w:rsidRPr="00C72390" w:rsidRDefault="001A530E" w:rsidP="001A530E">
            <w:pPr>
              <w:ind w:left="12"/>
              <w:rPr>
                <w:rFonts w:ascii="Times New Roman" w:eastAsia="Times" w:hAnsi="Times New Roman" w:cs="Times New Roman"/>
                <w:sz w:val="20"/>
                <w:szCs w:val="20"/>
              </w:rPr>
            </w:pPr>
            <w:r w:rsidRPr="00C72390">
              <w:rPr>
                <w:rFonts w:ascii="Times New Roman" w:eastAsia="Times" w:hAnsi="Times New Roman" w:cs="Times New Roman"/>
                <w:sz w:val="20"/>
                <w:szCs w:val="20"/>
              </w:rPr>
              <w:lastRenderedPageBreak/>
              <w:t>U:  Klarifikasi dari pengajar, rangkuman materi (15%)</w:t>
            </w:r>
          </w:p>
        </w:tc>
        <w:tc>
          <w:tcPr>
            <w:tcW w:w="1985" w:type="dxa"/>
            <w:tcBorders>
              <w:left w:val="single" w:sz="4" w:space="0" w:color="auto"/>
            </w:tcBorders>
          </w:tcPr>
          <w:p w14:paraId="329147EE" w14:textId="1E8798CE" w:rsidR="001A530E" w:rsidRPr="00C72390" w:rsidRDefault="001A530E" w:rsidP="001A530E">
            <w:pPr>
              <w:ind w:left="12"/>
              <w:rPr>
                <w:rFonts w:ascii="Times New Roman" w:eastAsia="Times" w:hAnsi="Times New Roman" w:cs="Times New Roman"/>
                <w:sz w:val="20"/>
                <w:szCs w:val="20"/>
              </w:rPr>
            </w:pPr>
          </w:p>
        </w:tc>
        <w:tc>
          <w:tcPr>
            <w:tcW w:w="1701" w:type="dxa"/>
          </w:tcPr>
          <w:p w14:paraId="59202F23" w14:textId="793B73D5" w:rsidR="001A530E" w:rsidRPr="00C72390" w:rsidRDefault="001A530E" w:rsidP="001A530E">
            <w:pPr>
              <w:widowControl w:val="0"/>
              <w:pBdr>
                <w:top w:val="nil"/>
                <w:left w:val="nil"/>
                <w:bottom w:val="nil"/>
                <w:right w:val="nil"/>
                <w:between w:val="nil"/>
              </w:pBdr>
              <w:ind w:right="136"/>
              <w:rPr>
                <w:rFonts w:ascii="Times New Roman" w:hAnsi="Times New Roman" w:cs="Times New Roman"/>
                <w:color w:val="000000"/>
                <w:sz w:val="20"/>
                <w:szCs w:val="20"/>
              </w:rPr>
            </w:pPr>
            <w:r w:rsidRPr="00C72390">
              <w:rPr>
                <w:rFonts w:ascii="Times New Roman" w:hAnsi="Times New Roman" w:cs="Times New Roman"/>
                <w:sz w:val="20"/>
                <w:szCs w:val="20"/>
              </w:rPr>
              <w:t>Mahasiswa memahami teori-teori dan penelitian-penelitian mutakhir psikologi media</w:t>
            </w:r>
          </w:p>
        </w:tc>
        <w:tc>
          <w:tcPr>
            <w:tcW w:w="1559" w:type="dxa"/>
          </w:tcPr>
          <w:p w14:paraId="42BD3AEA" w14:textId="6B52E938" w:rsidR="001A530E" w:rsidRPr="00C72390" w:rsidRDefault="001A530E" w:rsidP="001A530E">
            <w:pPr>
              <w:rPr>
                <w:rFonts w:ascii="Times New Roman" w:hAnsi="Times New Roman" w:cs="Times New Roman"/>
                <w:sz w:val="20"/>
                <w:szCs w:val="20"/>
              </w:rPr>
            </w:pPr>
            <w:r w:rsidRPr="00C72390">
              <w:rPr>
                <w:rFonts w:ascii="Times New Roman" w:hAnsi="Times New Roman" w:cs="Times New Roman"/>
                <w:sz w:val="20"/>
                <w:szCs w:val="20"/>
              </w:rPr>
              <w:t>6.25%</w:t>
            </w:r>
          </w:p>
        </w:tc>
      </w:tr>
      <w:tr w:rsidR="002B7BD3" w:rsidRPr="00F26171" w14:paraId="68BCBB50" w14:textId="77777777" w:rsidTr="00352C73">
        <w:trPr>
          <w:trHeight w:val="416"/>
        </w:trPr>
        <w:tc>
          <w:tcPr>
            <w:tcW w:w="697" w:type="dxa"/>
            <w:vMerge/>
          </w:tcPr>
          <w:p w14:paraId="78049330" w14:textId="77777777" w:rsidR="002B7BD3" w:rsidRPr="00C72390" w:rsidRDefault="002B7BD3" w:rsidP="002B7BD3">
            <w:pPr>
              <w:rPr>
                <w:rFonts w:ascii="Times New Roman" w:eastAsia="Times" w:hAnsi="Times New Roman" w:cs="Times New Roman"/>
                <w:sz w:val="20"/>
                <w:szCs w:val="20"/>
              </w:rPr>
            </w:pPr>
          </w:p>
        </w:tc>
        <w:tc>
          <w:tcPr>
            <w:tcW w:w="2192" w:type="dxa"/>
            <w:vMerge/>
          </w:tcPr>
          <w:p w14:paraId="628F84DB" w14:textId="77777777" w:rsidR="002B7BD3" w:rsidRPr="00C72390" w:rsidRDefault="002B7BD3" w:rsidP="002B7BD3">
            <w:pPr>
              <w:rPr>
                <w:rFonts w:ascii="Times New Roman" w:eastAsia="Times" w:hAnsi="Times New Roman" w:cs="Times New Roman"/>
                <w:sz w:val="20"/>
                <w:szCs w:val="20"/>
              </w:rPr>
            </w:pPr>
          </w:p>
        </w:tc>
        <w:tc>
          <w:tcPr>
            <w:tcW w:w="2215" w:type="dxa"/>
          </w:tcPr>
          <w:p w14:paraId="36E8BF78" w14:textId="2A81090E" w:rsidR="002B7BD3" w:rsidRPr="00C72390" w:rsidRDefault="002B7BD3" w:rsidP="002B7BD3">
            <w:pPr>
              <w:widowControl w:val="0"/>
              <w:numPr>
                <w:ilvl w:val="0"/>
                <w:numId w:val="1"/>
              </w:numPr>
              <w:pBdr>
                <w:top w:val="nil"/>
                <w:left w:val="nil"/>
                <w:bottom w:val="nil"/>
                <w:right w:val="nil"/>
                <w:between w:val="nil"/>
              </w:pBdr>
              <w:tabs>
                <w:tab w:val="left" w:pos="225"/>
              </w:tabs>
              <w:ind w:right="134" w:firstLine="0"/>
              <w:rPr>
                <w:rFonts w:ascii="Times New Roman" w:eastAsia="Times" w:hAnsi="Times New Roman" w:cs="Times New Roman"/>
                <w:color w:val="000000"/>
                <w:sz w:val="20"/>
                <w:szCs w:val="20"/>
                <w:lang w:val="en-ID"/>
              </w:rPr>
            </w:pPr>
          </w:p>
        </w:tc>
        <w:tc>
          <w:tcPr>
            <w:tcW w:w="1701" w:type="dxa"/>
          </w:tcPr>
          <w:p w14:paraId="1A062661" w14:textId="3739410B" w:rsidR="002B7BD3" w:rsidRPr="00C72390" w:rsidRDefault="002B7BD3" w:rsidP="002B7BD3">
            <w:pPr>
              <w:rPr>
                <w:rFonts w:ascii="Times New Roman" w:eastAsia="Times" w:hAnsi="Times New Roman" w:cs="Times New Roman"/>
                <w:sz w:val="20"/>
                <w:szCs w:val="20"/>
              </w:rPr>
            </w:pPr>
          </w:p>
        </w:tc>
        <w:tc>
          <w:tcPr>
            <w:tcW w:w="1701" w:type="dxa"/>
          </w:tcPr>
          <w:p w14:paraId="1CF98C67" w14:textId="11E5C813" w:rsidR="002B7BD3" w:rsidRPr="00C72390" w:rsidRDefault="002B7BD3" w:rsidP="002B7BD3">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tc>
        <w:tc>
          <w:tcPr>
            <w:tcW w:w="1984" w:type="dxa"/>
            <w:tcBorders>
              <w:right w:val="single" w:sz="4" w:space="0" w:color="auto"/>
            </w:tcBorders>
          </w:tcPr>
          <w:p w14:paraId="78FB0B29" w14:textId="32205214" w:rsidR="002B7BD3" w:rsidRPr="00C72390" w:rsidRDefault="002B7BD3" w:rsidP="002B7BD3">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p>
        </w:tc>
        <w:tc>
          <w:tcPr>
            <w:tcW w:w="1985" w:type="dxa"/>
            <w:tcBorders>
              <w:left w:val="single" w:sz="4" w:space="0" w:color="auto"/>
            </w:tcBorders>
          </w:tcPr>
          <w:p w14:paraId="51E81F60" w14:textId="77777777" w:rsidR="002B7BD3" w:rsidRPr="00C72390" w:rsidRDefault="002B7BD3" w:rsidP="002B7BD3">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Pr>
          <w:p w14:paraId="51088CE7" w14:textId="35AB90FB" w:rsidR="002B7BD3" w:rsidRPr="00C72390" w:rsidRDefault="002B7BD3" w:rsidP="002B7BD3">
            <w:pPr>
              <w:widowControl w:val="0"/>
              <w:numPr>
                <w:ilvl w:val="0"/>
                <w:numId w:val="1"/>
              </w:numPr>
              <w:pBdr>
                <w:top w:val="nil"/>
                <w:left w:val="nil"/>
                <w:bottom w:val="nil"/>
                <w:right w:val="nil"/>
                <w:between w:val="nil"/>
              </w:pBdr>
              <w:ind w:right="192"/>
              <w:rPr>
                <w:rFonts w:ascii="Times New Roman" w:hAnsi="Times New Roman" w:cs="Times New Roman"/>
                <w:color w:val="000000"/>
                <w:sz w:val="20"/>
                <w:szCs w:val="20"/>
              </w:rPr>
            </w:pPr>
          </w:p>
        </w:tc>
        <w:tc>
          <w:tcPr>
            <w:tcW w:w="1559" w:type="dxa"/>
          </w:tcPr>
          <w:p w14:paraId="50124A64" w14:textId="48F3393D" w:rsidR="002B7BD3" w:rsidRPr="00C72390" w:rsidRDefault="002B7BD3" w:rsidP="002B7BD3">
            <w:pPr>
              <w:rPr>
                <w:rFonts w:ascii="Times New Roman" w:eastAsia="Times" w:hAnsi="Times New Roman" w:cs="Times New Roman"/>
                <w:sz w:val="20"/>
                <w:szCs w:val="20"/>
              </w:rPr>
            </w:pPr>
          </w:p>
        </w:tc>
      </w:tr>
      <w:tr w:rsidR="00631829" w:rsidRPr="00F26171" w14:paraId="6B8D9022" w14:textId="77777777" w:rsidTr="008F5B01">
        <w:trPr>
          <w:trHeight w:val="416"/>
        </w:trPr>
        <w:tc>
          <w:tcPr>
            <w:tcW w:w="697" w:type="dxa"/>
          </w:tcPr>
          <w:p w14:paraId="1B361D73" w14:textId="132693E1"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rPr>
              <w:t>2</w:t>
            </w:r>
          </w:p>
        </w:tc>
        <w:tc>
          <w:tcPr>
            <w:tcW w:w="2192" w:type="dxa"/>
          </w:tcPr>
          <w:p w14:paraId="0614830C" w14:textId="61B2D646" w:rsidR="00631829" w:rsidRPr="00C72390" w:rsidRDefault="009F2AF5" w:rsidP="00631829">
            <w:pPr>
              <w:rPr>
                <w:rFonts w:ascii="Times New Roman" w:eastAsia="Times" w:hAnsi="Times New Roman" w:cs="Times New Roman"/>
                <w:sz w:val="20"/>
                <w:szCs w:val="20"/>
              </w:rPr>
            </w:pPr>
            <w:r>
              <w:rPr>
                <w:rFonts w:ascii="Times New Roman" w:eastAsia="MS Mincho" w:hAnsi="Times New Roman" w:cs="Times New Roman"/>
                <w:sz w:val="20"/>
                <w:szCs w:val="20"/>
                <w:lang w:val="en-US"/>
              </w:rPr>
              <w:t xml:space="preserve">Sub-CPMK </w:t>
            </w:r>
            <w:r w:rsidRPr="00C72390">
              <w:rPr>
                <w:rFonts w:ascii="Times New Roman" w:eastAsia="MS Mincho" w:hAnsi="Times New Roman" w:cs="Times New Roman"/>
                <w:sz w:val="20"/>
                <w:szCs w:val="20"/>
              </w:rPr>
              <w:t>1</w:t>
            </w:r>
          </w:p>
        </w:tc>
        <w:tc>
          <w:tcPr>
            <w:tcW w:w="2215" w:type="dxa"/>
          </w:tcPr>
          <w:p w14:paraId="20B9BCED" w14:textId="77777777" w:rsidR="00631829" w:rsidRPr="00C72390" w:rsidRDefault="00631829" w:rsidP="00631829">
            <w:pPr>
              <w:pStyle w:val="ListParagraph"/>
              <w:numPr>
                <w:ilvl w:val="0"/>
                <w:numId w:val="4"/>
              </w:numPr>
              <w:spacing w:after="0" w:line="240" w:lineRule="auto"/>
              <w:ind w:left="166" w:hanging="166"/>
              <w:rPr>
                <w:rFonts w:ascii="Times New Roman" w:hAnsi="Times New Roman"/>
                <w:sz w:val="20"/>
                <w:szCs w:val="20"/>
              </w:rPr>
            </w:pPr>
            <w:r w:rsidRPr="00C72390">
              <w:rPr>
                <w:rFonts w:ascii="Times New Roman" w:hAnsi="Times New Roman"/>
                <w:sz w:val="20"/>
                <w:szCs w:val="20"/>
              </w:rPr>
              <w:t>Agenda-setting</w:t>
            </w:r>
          </w:p>
          <w:p w14:paraId="3E84B59F" w14:textId="77777777" w:rsidR="00631829" w:rsidRPr="00C72390" w:rsidRDefault="00631829" w:rsidP="00631829">
            <w:pPr>
              <w:pStyle w:val="ListParagraph"/>
              <w:numPr>
                <w:ilvl w:val="0"/>
                <w:numId w:val="4"/>
              </w:numPr>
              <w:spacing w:after="0" w:line="240" w:lineRule="auto"/>
              <w:ind w:left="166" w:hanging="166"/>
              <w:rPr>
                <w:rFonts w:ascii="Times New Roman" w:hAnsi="Times New Roman"/>
                <w:sz w:val="20"/>
                <w:szCs w:val="20"/>
              </w:rPr>
            </w:pPr>
            <w:r w:rsidRPr="00C72390">
              <w:rPr>
                <w:rFonts w:ascii="Times New Roman" w:hAnsi="Times New Roman"/>
                <w:sz w:val="20"/>
                <w:szCs w:val="20"/>
              </w:rPr>
              <w:t>Framing</w:t>
            </w:r>
          </w:p>
          <w:p w14:paraId="5BF414A9" w14:textId="02591F75" w:rsidR="00631829" w:rsidRPr="00C72390" w:rsidRDefault="00631829" w:rsidP="00631829">
            <w:pPr>
              <w:rPr>
                <w:rFonts w:ascii="Times New Roman" w:hAnsi="Times New Roman" w:cs="Times New Roman"/>
                <w:sz w:val="20"/>
                <w:szCs w:val="20"/>
                <w:lang w:val="en-US"/>
              </w:rPr>
            </w:pPr>
            <w:r w:rsidRPr="00C72390">
              <w:rPr>
                <w:rFonts w:ascii="Times New Roman" w:hAnsi="Times New Roman" w:cs="Times New Roman"/>
                <w:sz w:val="20"/>
                <w:szCs w:val="20"/>
                <w:lang w:val="en-US"/>
              </w:rPr>
              <w:t xml:space="preserve">(McCombs &amp; Reynolds (2009); </w:t>
            </w:r>
            <w:proofErr w:type="spellStart"/>
            <w:r w:rsidRPr="00C72390">
              <w:rPr>
                <w:rFonts w:ascii="Times New Roman" w:hAnsi="Times New Roman" w:cs="Times New Roman"/>
                <w:sz w:val="20"/>
                <w:szCs w:val="20"/>
                <w:lang w:val="en-US"/>
              </w:rPr>
              <w:t>Scheufele</w:t>
            </w:r>
            <w:proofErr w:type="spellEnd"/>
            <w:r w:rsidRPr="00C72390">
              <w:rPr>
                <w:rFonts w:ascii="Times New Roman" w:hAnsi="Times New Roman" w:cs="Times New Roman"/>
                <w:sz w:val="20"/>
                <w:szCs w:val="20"/>
                <w:lang w:val="en-US"/>
              </w:rPr>
              <w:t xml:space="preserve"> &amp; Tewksbury (2009))</w:t>
            </w:r>
          </w:p>
        </w:tc>
        <w:tc>
          <w:tcPr>
            <w:tcW w:w="1701" w:type="dxa"/>
          </w:tcPr>
          <w:p w14:paraId="38D47D73" w14:textId="77777777" w:rsidR="00631829" w:rsidRPr="00C72390" w:rsidRDefault="00631829" w:rsidP="00631829">
            <w:pPr>
              <w:rPr>
                <w:rFonts w:ascii="Times New Roman" w:hAnsi="Times New Roman" w:cs="Times New Roman"/>
                <w:sz w:val="20"/>
                <w:szCs w:val="20"/>
              </w:rPr>
            </w:pPr>
            <w:r w:rsidRPr="00C72390">
              <w:rPr>
                <w:rFonts w:ascii="Times New Roman" w:hAnsi="Times New Roman" w:cs="Times New Roman"/>
                <w:sz w:val="20"/>
                <w:szCs w:val="20"/>
              </w:rPr>
              <w:t>Pembelajaran Kolaboratif</w:t>
            </w:r>
          </w:p>
          <w:p w14:paraId="3DC9852A" w14:textId="48A03E4C" w:rsidR="00631829" w:rsidRPr="00C72390" w:rsidRDefault="00631829" w:rsidP="00631829">
            <w:pPr>
              <w:rPr>
                <w:rFonts w:ascii="Times New Roman" w:eastAsia="Times" w:hAnsi="Times New Roman" w:cs="Times New Roman"/>
                <w:sz w:val="20"/>
                <w:szCs w:val="20"/>
                <w:lang w:val="en-US"/>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77067A11" w14:textId="4E6AD77B" w:rsidR="00631829" w:rsidRPr="00C72390" w:rsidRDefault="00DA2901"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4C0AEA96"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Overview </w:t>
            </w:r>
            <w:r w:rsidRPr="00C72390">
              <w:rPr>
                <w:rFonts w:ascii="Times New Roman" w:hAnsi="Times New Roman" w:cs="Times New Roman"/>
                <w:sz w:val="20"/>
                <w:szCs w:val="20"/>
              </w:rPr>
              <w:t>agenda pembelajaran (10%)</w:t>
            </w:r>
          </w:p>
          <w:p w14:paraId="59D661B8"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L:  Diskusi Kelompok Kecil dan kuis daring mengenai agenda-setting dan framing (80%)</w:t>
            </w:r>
          </w:p>
          <w:p w14:paraId="4E85C7E6" w14:textId="106FB8E5"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7D52A7C8" w14:textId="77777777" w:rsidR="00631829" w:rsidRPr="00C72390" w:rsidRDefault="00631829" w:rsidP="00631829">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Pr>
          <w:p w14:paraId="66FB8CB4" w14:textId="76C60D46" w:rsidR="00631829" w:rsidRPr="00C72390" w:rsidRDefault="00631829" w:rsidP="00631829">
            <w:pPr>
              <w:widowControl w:val="0"/>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color w:val="000000"/>
                <w:sz w:val="20"/>
                <w:szCs w:val="20"/>
              </w:rPr>
              <w:t>Mahasiswa memahami teori-teori dan penelitian-penelitian mutakhir psikologi media</w:t>
            </w:r>
          </w:p>
        </w:tc>
        <w:tc>
          <w:tcPr>
            <w:tcW w:w="1559" w:type="dxa"/>
            <w:tcBorders>
              <w:top w:val="single" w:sz="4" w:space="0" w:color="auto"/>
              <w:left w:val="single" w:sz="4" w:space="0" w:color="auto"/>
              <w:bottom w:val="single" w:sz="4" w:space="0" w:color="auto"/>
              <w:right w:val="single" w:sz="4" w:space="0" w:color="auto"/>
            </w:tcBorders>
          </w:tcPr>
          <w:p w14:paraId="5B51C8B4" w14:textId="243A4D24"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631829" w:rsidRPr="00F26171" w14:paraId="361E9FA9" w14:textId="77777777" w:rsidTr="008F5B01">
        <w:trPr>
          <w:trHeight w:val="416"/>
        </w:trPr>
        <w:tc>
          <w:tcPr>
            <w:tcW w:w="697" w:type="dxa"/>
          </w:tcPr>
          <w:p w14:paraId="41A0F9E6" w14:textId="3BFC6DB8" w:rsidR="00631829" w:rsidRPr="00C72390" w:rsidRDefault="00631829" w:rsidP="00631829">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3</w:t>
            </w:r>
          </w:p>
        </w:tc>
        <w:tc>
          <w:tcPr>
            <w:tcW w:w="2192" w:type="dxa"/>
            <w:tcBorders>
              <w:top w:val="single" w:sz="4" w:space="0" w:color="auto"/>
              <w:left w:val="single" w:sz="4" w:space="0" w:color="auto"/>
              <w:bottom w:val="single" w:sz="4" w:space="0" w:color="auto"/>
              <w:right w:val="single" w:sz="4" w:space="0" w:color="auto"/>
            </w:tcBorders>
          </w:tcPr>
          <w:p w14:paraId="579FCF29" w14:textId="551C991C" w:rsidR="00631829" w:rsidRPr="00C72390" w:rsidRDefault="009F2AF5" w:rsidP="00631829">
            <w:pPr>
              <w:rPr>
                <w:rFonts w:ascii="Times New Roman" w:eastAsia="Times" w:hAnsi="Times New Roman" w:cs="Times New Roman"/>
                <w:sz w:val="20"/>
                <w:szCs w:val="20"/>
              </w:rPr>
            </w:pPr>
            <w:r>
              <w:rPr>
                <w:rFonts w:ascii="Times New Roman" w:eastAsia="MS Mincho" w:hAnsi="Times New Roman" w:cs="Times New Roman"/>
                <w:sz w:val="20"/>
                <w:szCs w:val="20"/>
                <w:lang w:val="en-US"/>
              </w:rPr>
              <w:t xml:space="preserve">Sub-CPMK </w:t>
            </w:r>
            <w:r w:rsidRPr="00C72390">
              <w:rPr>
                <w:rFonts w:ascii="Times New Roman" w:eastAsia="MS Mincho" w:hAnsi="Times New Roman" w:cs="Times New Roman"/>
                <w:sz w:val="20"/>
                <w:szCs w:val="20"/>
              </w:rPr>
              <w:t>1</w:t>
            </w:r>
          </w:p>
        </w:tc>
        <w:tc>
          <w:tcPr>
            <w:tcW w:w="2215" w:type="dxa"/>
            <w:tcBorders>
              <w:top w:val="single" w:sz="4" w:space="0" w:color="auto"/>
              <w:left w:val="single" w:sz="4" w:space="0" w:color="auto"/>
              <w:bottom w:val="single" w:sz="4" w:space="0" w:color="auto"/>
              <w:right w:val="single" w:sz="4" w:space="0" w:color="auto"/>
            </w:tcBorders>
          </w:tcPr>
          <w:p w14:paraId="3F823732" w14:textId="77777777" w:rsidR="00631829" w:rsidRPr="00C72390" w:rsidRDefault="00631829" w:rsidP="00631829">
            <w:pPr>
              <w:pStyle w:val="ListParagraph"/>
              <w:numPr>
                <w:ilvl w:val="0"/>
                <w:numId w:val="5"/>
              </w:numPr>
              <w:spacing w:after="0" w:line="240" w:lineRule="auto"/>
              <w:ind w:left="196" w:hanging="196"/>
              <w:rPr>
                <w:rFonts w:ascii="Times New Roman" w:hAnsi="Times New Roman"/>
                <w:sz w:val="20"/>
                <w:szCs w:val="20"/>
              </w:rPr>
            </w:pPr>
            <w:r w:rsidRPr="00C72390">
              <w:rPr>
                <w:rFonts w:ascii="Times New Roman" w:hAnsi="Times New Roman"/>
                <w:sz w:val="20"/>
                <w:szCs w:val="20"/>
              </w:rPr>
              <w:t>Cultivation</w:t>
            </w:r>
          </w:p>
          <w:p w14:paraId="36587D82" w14:textId="77777777" w:rsidR="00631829" w:rsidRPr="00C72390" w:rsidRDefault="00631829" w:rsidP="00631829">
            <w:pPr>
              <w:pStyle w:val="ListParagraph"/>
              <w:widowControl w:val="0"/>
              <w:numPr>
                <w:ilvl w:val="0"/>
                <w:numId w:val="5"/>
              </w:numPr>
              <w:pBdr>
                <w:top w:val="nil"/>
                <w:left w:val="nil"/>
                <w:bottom w:val="nil"/>
                <w:right w:val="nil"/>
                <w:between w:val="nil"/>
              </w:pBdr>
              <w:tabs>
                <w:tab w:val="left" w:pos="225"/>
              </w:tabs>
              <w:ind w:right="134"/>
              <w:rPr>
                <w:rFonts w:ascii="Times New Roman" w:eastAsia="Times" w:hAnsi="Times New Roman"/>
                <w:color w:val="000000"/>
                <w:sz w:val="20"/>
                <w:szCs w:val="20"/>
                <w:lang w:val="en-ID"/>
              </w:rPr>
            </w:pPr>
            <w:r w:rsidRPr="00C72390">
              <w:rPr>
                <w:rFonts w:ascii="Times New Roman" w:hAnsi="Times New Roman"/>
                <w:sz w:val="20"/>
                <w:szCs w:val="20"/>
              </w:rPr>
              <w:t>Social Cognitive</w:t>
            </w:r>
          </w:p>
          <w:p w14:paraId="28DB333C" w14:textId="41A06B88" w:rsidR="00631829" w:rsidRPr="00C72390" w:rsidRDefault="00631829" w:rsidP="00631829">
            <w:pPr>
              <w:widowControl w:val="0"/>
              <w:pBdr>
                <w:top w:val="nil"/>
                <w:left w:val="nil"/>
                <w:bottom w:val="nil"/>
                <w:right w:val="nil"/>
                <w:between w:val="nil"/>
              </w:pBdr>
              <w:tabs>
                <w:tab w:val="left" w:pos="225"/>
              </w:tabs>
              <w:ind w:right="134"/>
              <w:rPr>
                <w:rFonts w:ascii="Times New Roman" w:eastAsia="Times" w:hAnsi="Times New Roman" w:cs="Times New Roman"/>
                <w:color w:val="000000"/>
                <w:sz w:val="20"/>
                <w:szCs w:val="20"/>
                <w:lang w:val="en-US"/>
              </w:rPr>
            </w:pPr>
            <w:r w:rsidRPr="00C72390">
              <w:rPr>
                <w:rFonts w:ascii="Times New Roman" w:eastAsia="Times" w:hAnsi="Times New Roman" w:cs="Times New Roman"/>
                <w:color w:val="000000"/>
                <w:sz w:val="20"/>
                <w:szCs w:val="20"/>
                <w:lang w:val="en-ID"/>
              </w:rPr>
              <w:t>(</w:t>
            </w:r>
            <w:r w:rsidRPr="00C72390">
              <w:rPr>
                <w:rFonts w:ascii="Times New Roman" w:hAnsi="Times New Roman" w:cs="Times New Roman"/>
                <w:sz w:val="20"/>
                <w:szCs w:val="20"/>
              </w:rPr>
              <w:t>Morgan (2009); Bandura (2009)</w:t>
            </w:r>
            <w:r w:rsidRPr="00C72390">
              <w:rPr>
                <w:rFonts w:ascii="Times New Roman" w:hAnsi="Times New Roman" w:cs="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tcPr>
          <w:p w14:paraId="312160D4" w14:textId="77777777" w:rsidR="00631829" w:rsidRPr="00C72390" w:rsidRDefault="00631829" w:rsidP="00631829">
            <w:pPr>
              <w:rPr>
                <w:rFonts w:ascii="Times New Roman" w:hAnsi="Times New Roman" w:cs="Times New Roman"/>
                <w:sz w:val="20"/>
                <w:szCs w:val="20"/>
              </w:rPr>
            </w:pPr>
            <w:r w:rsidRPr="00C72390">
              <w:rPr>
                <w:rFonts w:ascii="Times New Roman" w:hAnsi="Times New Roman" w:cs="Times New Roman"/>
                <w:sz w:val="20"/>
                <w:szCs w:val="20"/>
              </w:rPr>
              <w:t>Pembelajaran Kolaboratif</w:t>
            </w:r>
          </w:p>
          <w:p w14:paraId="7C494861" w14:textId="688C7869"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226AAB4C" w14:textId="6DBA5284" w:rsidR="00631829" w:rsidRPr="00C72390" w:rsidRDefault="00DA2901"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2914F5FF"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242DF215"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L:  Diskusi Kelompok Kecil dan kuis daring mengenai teori cultivation dan social cognitive (80%)</w:t>
            </w:r>
          </w:p>
          <w:p w14:paraId="713A5866" w14:textId="11ACDD2F"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menggunakan video singkat mengenai cultivation dan social cognitive(10%)</w:t>
            </w:r>
          </w:p>
        </w:tc>
        <w:tc>
          <w:tcPr>
            <w:tcW w:w="1985" w:type="dxa"/>
            <w:tcBorders>
              <w:left w:val="single" w:sz="4" w:space="0" w:color="auto"/>
            </w:tcBorders>
          </w:tcPr>
          <w:p w14:paraId="665E406E" w14:textId="77777777" w:rsidR="00631829" w:rsidRPr="00C72390" w:rsidRDefault="00631829" w:rsidP="00631829">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DAB412" w14:textId="47AC9796" w:rsidR="00631829" w:rsidRPr="00C72390" w:rsidRDefault="00631829" w:rsidP="00631829">
            <w:pPr>
              <w:widowControl w:val="0"/>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Mahasiswa memahami teori-teori dan penelitian-penelitian mutakhir psikologi media</w:t>
            </w:r>
          </w:p>
        </w:tc>
        <w:tc>
          <w:tcPr>
            <w:tcW w:w="1559" w:type="dxa"/>
            <w:tcBorders>
              <w:top w:val="single" w:sz="4" w:space="0" w:color="auto"/>
              <w:left w:val="single" w:sz="4" w:space="0" w:color="auto"/>
              <w:bottom w:val="single" w:sz="4" w:space="0" w:color="auto"/>
              <w:right w:val="single" w:sz="4" w:space="0" w:color="auto"/>
            </w:tcBorders>
          </w:tcPr>
          <w:p w14:paraId="093AF6E7" w14:textId="6BAE3285"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631829" w:rsidRPr="00F26171" w14:paraId="53E94EC9" w14:textId="77777777" w:rsidTr="008F5B01">
        <w:trPr>
          <w:trHeight w:val="416"/>
        </w:trPr>
        <w:tc>
          <w:tcPr>
            <w:tcW w:w="697" w:type="dxa"/>
          </w:tcPr>
          <w:p w14:paraId="26FB199F" w14:textId="1D8CC208" w:rsidR="00631829" w:rsidRPr="00C72390" w:rsidRDefault="00631829" w:rsidP="00631829">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4</w:t>
            </w:r>
          </w:p>
        </w:tc>
        <w:tc>
          <w:tcPr>
            <w:tcW w:w="2192" w:type="dxa"/>
            <w:tcBorders>
              <w:top w:val="single" w:sz="4" w:space="0" w:color="auto"/>
              <w:left w:val="single" w:sz="4" w:space="0" w:color="auto"/>
              <w:bottom w:val="single" w:sz="4" w:space="0" w:color="auto"/>
              <w:right w:val="single" w:sz="4" w:space="0" w:color="auto"/>
            </w:tcBorders>
          </w:tcPr>
          <w:p w14:paraId="0A12BB43" w14:textId="12DF5A31" w:rsidR="00631829" w:rsidRPr="00C72390" w:rsidRDefault="009F2AF5" w:rsidP="00631829">
            <w:pPr>
              <w:rPr>
                <w:rFonts w:ascii="Times New Roman" w:eastAsia="Times" w:hAnsi="Times New Roman" w:cs="Times New Roman"/>
                <w:sz w:val="20"/>
                <w:szCs w:val="20"/>
              </w:rPr>
            </w:pPr>
            <w:r>
              <w:rPr>
                <w:rFonts w:ascii="Times New Roman" w:eastAsia="MS Mincho" w:hAnsi="Times New Roman" w:cs="Times New Roman"/>
                <w:sz w:val="20"/>
                <w:szCs w:val="20"/>
                <w:lang w:val="en-US"/>
              </w:rPr>
              <w:t xml:space="preserve">Sub-CPMK </w:t>
            </w:r>
            <w:r w:rsidRPr="00C72390">
              <w:rPr>
                <w:rFonts w:ascii="Times New Roman" w:eastAsia="MS Mincho" w:hAnsi="Times New Roman" w:cs="Times New Roman"/>
                <w:sz w:val="20"/>
                <w:szCs w:val="20"/>
              </w:rPr>
              <w:t>1</w:t>
            </w:r>
          </w:p>
        </w:tc>
        <w:tc>
          <w:tcPr>
            <w:tcW w:w="2215" w:type="dxa"/>
            <w:tcBorders>
              <w:top w:val="single" w:sz="4" w:space="0" w:color="auto"/>
              <w:left w:val="single" w:sz="4" w:space="0" w:color="auto"/>
              <w:bottom w:val="single" w:sz="4" w:space="0" w:color="auto"/>
              <w:right w:val="single" w:sz="4" w:space="0" w:color="auto"/>
            </w:tcBorders>
          </w:tcPr>
          <w:p w14:paraId="7EBB0625" w14:textId="77777777" w:rsidR="00631829" w:rsidRPr="00C72390" w:rsidRDefault="00631829" w:rsidP="00631829">
            <w:pPr>
              <w:pStyle w:val="ListParagraph"/>
              <w:numPr>
                <w:ilvl w:val="0"/>
                <w:numId w:val="6"/>
              </w:numPr>
              <w:spacing w:after="0" w:line="240" w:lineRule="auto"/>
              <w:ind w:left="211" w:hanging="211"/>
              <w:rPr>
                <w:rFonts w:ascii="Times New Roman" w:hAnsi="Times New Roman"/>
                <w:sz w:val="20"/>
                <w:szCs w:val="20"/>
              </w:rPr>
            </w:pPr>
            <w:r w:rsidRPr="00C72390">
              <w:rPr>
                <w:rFonts w:ascii="Times New Roman" w:hAnsi="Times New Roman"/>
                <w:i/>
                <w:sz w:val="20"/>
                <w:szCs w:val="20"/>
              </w:rPr>
              <w:t>Uses and gratification</w:t>
            </w:r>
          </w:p>
          <w:p w14:paraId="67E7B5AC" w14:textId="77777777" w:rsidR="00631829" w:rsidRPr="00C72390" w:rsidRDefault="00631829" w:rsidP="00631829">
            <w:pPr>
              <w:pStyle w:val="ListParagraph"/>
              <w:numPr>
                <w:ilvl w:val="0"/>
                <w:numId w:val="6"/>
              </w:numPr>
              <w:spacing w:after="0" w:line="240" w:lineRule="auto"/>
              <w:ind w:left="211" w:hanging="211"/>
              <w:rPr>
                <w:rFonts w:ascii="Times New Roman" w:hAnsi="Times New Roman"/>
                <w:sz w:val="20"/>
                <w:szCs w:val="20"/>
              </w:rPr>
            </w:pPr>
            <w:proofErr w:type="spellStart"/>
            <w:r w:rsidRPr="00C72390">
              <w:rPr>
                <w:rFonts w:ascii="Times New Roman" w:hAnsi="Times New Roman"/>
                <w:sz w:val="20"/>
                <w:szCs w:val="20"/>
              </w:rPr>
              <w:t>Identifikasi</w:t>
            </w:r>
            <w:proofErr w:type="spellEnd"/>
          </w:p>
          <w:p w14:paraId="0BA6B7CC" w14:textId="3F317302" w:rsidR="00631829" w:rsidRPr="00C72390" w:rsidRDefault="00631829" w:rsidP="00631829">
            <w:pPr>
              <w:widowControl w:val="0"/>
              <w:numPr>
                <w:ilvl w:val="0"/>
                <w:numId w:val="1"/>
              </w:numPr>
              <w:pBdr>
                <w:top w:val="nil"/>
                <w:left w:val="nil"/>
                <w:bottom w:val="nil"/>
                <w:right w:val="nil"/>
                <w:between w:val="nil"/>
              </w:pBdr>
              <w:tabs>
                <w:tab w:val="left" w:pos="225"/>
              </w:tabs>
              <w:ind w:right="134" w:firstLine="0"/>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rPr>
              <w:t>Interaksi dan hubungan prasosial</w:t>
            </w:r>
          </w:p>
        </w:tc>
        <w:tc>
          <w:tcPr>
            <w:tcW w:w="1701" w:type="dxa"/>
            <w:tcBorders>
              <w:top w:val="single" w:sz="4" w:space="0" w:color="auto"/>
              <w:left w:val="single" w:sz="4" w:space="0" w:color="auto"/>
              <w:bottom w:val="single" w:sz="4" w:space="0" w:color="auto"/>
              <w:right w:val="single" w:sz="4" w:space="0" w:color="auto"/>
            </w:tcBorders>
          </w:tcPr>
          <w:p w14:paraId="0689433B" w14:textId="77777777" w:rsidR="00631829" w:rsidRPr="00C72390" w:rsidRDefault="00631829" w:rsidP="00631829">
            <w:pPr>
              <w:rPr>
                <w:rFonts w:ascii="Times New Roman" w:hAnsi="Times New Roman" w:cs="Times New Roman"/>
                <w:sz w:val="20"/>
                <w:szCs w:val="20"/>
              </w:rPr>
            </w:pPr>
            <w:r w:rsidRPr="00C72390">
              <w:rPr>
                <w:rFonts w:ascii="Times New Roman" w:hAnsi="Times New Roman" w:cs="Times New Roman"/>
                <w:sz w:val="20"/>
                <w:szCs w:val="20"/>
              </w:rPr>
              <w:t>Diskusi kasus</w:t>
            </w:r>
          </w:p>
          <w:p w14:paraId="15E5BCA7" w14:textId="5AE4DC83"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298322F5" w14:textId="305865F6" w:rsidR="00631829" w:rsidRPr="00C72390" w:rsidRDefault="00DA2901"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2FAE077A"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42619E06"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L:  Diskusi Kelompok Kecil menganalisis </w:t>
            </w:r>
            <w:r w:rsidRPr="00C72390">
              <w:rPr>
                <w:rFonts w:ascii="Times New Roman" w:hAnsi="Times New Roman" w:cs="Times New Roman"/>
                <w:sz w:val="20"/>
                <w:szCs w:val="20"/>
              </w:rPr>
              <w:lastRenderedPageBreak/>
              <w:t>kasus dari berita atau media sosial; Kuis daring (80%)</w:t>
            </w:r>
          </w:p>
          <w:p w14:paraId="26E0C964" w14:textId="35F829B1"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189ABBE3" w14:textId="77777777" w:rsidR="00631829" w:rsidRPr="00C72390" w:rsidRDefault="00631829" w:rsidP="00631829">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26B84A" w14:textId="43402B49" w:rsidR="00631829" w:rsidRPr="00C72390" w:rsidRDefault="00631829" w:rsidP="00631829">
            <w:pPr>
              <w:widowControl w:val="0"/>
              <w:numPr>
                <w:ilvl w:val="0"/>
                <w:numId w:val="1"/>
              </w:numPr>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 xml:space="preserve">Mahasiswa memahami teori-teori dan penelitian-penelitian mutakhir </w:t>
            </w:r>
            <w:r w:rsidRPr="00C72390">
              <w:rPr>
                <w:rFonts w:ascii="Times New Roman" w:hAnsi="Times New Roman" w:cs="Times New Roman"/>
                <w:sz w:val="20"/>
                <w:szCs w:val="20"/>
              </w:rPr>
              <w:lastRenderedPageBreak/>
              <w:t>psikologi media</w:t>
            </w:r>
          </w:p>
        </w:tc>
        <w:tc>
          <w:tcPr>
            <w:tcW w:w="1559" w:type="dxa"/>
            <w:tcBorders>
              <w:top w:val="single" w:sz="4" w:space="0" w:color="auto"/>
              <w:left w:val="single" w:sz="4" w:space="0" w:color="auto"/>
              <w:bottom w:val="single" w:sz="4" w:space="0" w:color="auto"/>
              <w:right w:val="single" w:sz="4" w:space="0" w:color="auto"/>
            </w:tcBorders>
          </w:tcPr>
          <w:p w14:paraId="7F78AF48" w14:textId="14D50D5B"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rPr>
              <w:lastRenderedPageBreak/>
              <w:t>6.25%</w:t>
            </w:r>
          </w:p>
        </w:tc>
      </w:tr>
      <w:tr w:rsidR="00631829" w:rsidRPr="00F26171" w14:paraId="1D089E87" w14:textId="77777777" w:rsidTr="008F5B01">
        <w:trPr>
          <w:trHeight w:val="416"/>
        </w:trPr>
        <w:tc>
          <w:tcPr>
            <w:tcW w:w="697" w:type="dxa"/>
          </w:tcPr>
          <w:p w14:paraId="0799E612" w14:textId="5E0FC1DA" w:rsidR="00631829" w:rsidRPr="00C72390" w:rsidRDefault="00631829" w:rsidP="00631829">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5</w:t>
            </w:r>
          </w:p>
        </w:tc>
        <w:tc>
          <w:tcPr>
            <w:tcW w:w="2192" w:type="dxa"/>
            <w:tcBorders>
              <w:top w:val="single" w:sz="4" w:space="0" w:color="auto"/>
              <w:left w:val="single" w:sz="4" w:space="0" w:color="auto"/>
              <w:bottom w:val="single" w:sz="4" w:space="0" w:color="auto"/>
              <w:right w:val="single" w:sz="4" w:space="0" w:color="auto"/>
            </w:tcBorders>
          </w:tcPr>
          <w:p w14:paraId="361BE6D4" w14:textId="487D96B4" w:rsidR="00631829" w:rsidRPr="00C72390" w:rsidRDefault="009F2AF5" w:rsidP="00631829">
            <w:pPr>
              <w:rPr>
                <w:rFonts w:ascii="Times New Roman" w:eastAsia="Times" w:hAnsi="Times New Roman" w:cs="Times New Roman"/>
                <w:sz w:val="20"/>
                <w:szCs w:val="20"/>
              </w:rPr>
            </w:pPr>
            <w:r>
              <w:rPr>
                <w:rFonts w:ascii="Times New Roman" w:eastAsia="MS Mincho" w:hAnsi="Times New Roman" w:cs="Times New Roman"/>
                <w:sz w:val="20"/>
                <w:szCs w:val="20"/>
                <w:lang w:val="en-US"/>
              </w:rPr>
              <w:t xml:space="preserve">Sub-CPMK </w:t>
            </w:r>
            <w:r w:rsidRPr="00C72390">
              <w:rPr>
                <w:rFonts w:ascii="Times New Roman" w:eastAsia="MS Mincho" w:hAnsi="Times New Roman" w:cs="Times New Roman"/>
                <w:sz w:val="20"/>
                <w:szCs w:val="20"/>
              </w:rPr>
              <w:t>1</w:t>
            </w:r>
          </w:p>
        </w:tc>
        <w:tc>
          <w:tcPr>
            <w:tcW w:w="2215" w:type="dxa"/>
            <w:tcBorders>
              <w:top w:val="single" w:sz="4" w:space="0" w:color="auto"/>
              <w:left w:val="single" w:sz="4" w:space="0" w:color="auto"/>
              <w:bottom w:val="single" w:sz="4" w:space="0" w:color="auto"/>
              <w:right w:val="single" w:sz="4" w:space="0" w:color="auto"/>
            </w:tcBorders>
          </w:tcPr>
          <w:p w14:paraId="677325E2" w14:textId="6715E04D" w:rsidR="00631829" w:rsidRPr="00C72390" w:rsidRDefault="00631829" w:rsidP="00631829">
            <w:pPr>
              <w:widowControl w:val="0"/>
              <w:numPr>
                <w:ilvl w:val="0"/>
                <w:numId w:val="1"/>
              </w:numPr>
              <w:pBdr>
                <w:top w:val="nil"/>
                <w:left w:val="nil"/>
                <w:bottom w:val="nil"/>
                <w:right w:val="nil"/>
                <w:between w:val="nil"/>
              </w:pBdr>
              <w:tabs>
                <w:tab w:val="left" w:pos="225"/>
              </w:tabs>
              <w:ind w:right="134" w:firstLine="0"/>
              <w:rPr>
                <w:rFonts w:ascii="Times New Roman" w:eastAsia="Times" w:hAnsi="Times New Roman" w:cs="Times New Roman"/>
                <w:color w:val="000000"/>
                <w:sz w:val="20"/>
                <w:szCs w:val="20"/>
                <w:lang w:val="en-ID"/>
              </w:rPr>
            </w:pPr>
            <w:r w:rsidRPr="00C72390">
              <w:rPr>
                <w:rFonts w:ascii="Times New Roman" w:hAnsi="Times New Roman" w:cs="Times New Roman"/>
                <w:i/>
                <w:sz w:val="20"/>
                <w:szCs w:val="20"/>
              </w:rPr>
              <w:t>Third-Person Perception</w:t>
            </w:r>
          </w:p>
        </w:tc>
        <w:tc>
          <w:tcPr>
            <w:tcW w:w="1701" w:type="dxa"/>
            <w:tcBorders>
              <w:top w:val="single" w:sz="4" w:space="0" w:color="auto"/>
              <w:left w:val="single" w:sz="4" w:space="0" w:color="auto"/>
              <w:bottom w:val="single" w:sz="4" w:space="0" w:color="auto"/>
              <w:right w:val="single" w:sz="4" w:space="0" w:color="auto"/>
            </w:tcBorders>
          </w:tcPr>
          <w:p w14:paraId="445C29B0" w14:textId="77777777" w:rsidR="00631829" w:rsidRPr="00C72390" w:rsidRDefault="00631829" w:rsidP="00631829">
            <w:pPr>
              <w:rPr>
                <w:rFonts w:ascii="Times New Roman" w:hAnsi="Times New Roman" w:cs="Times New Roman"/>
                <w:sz w:val="20"/>
                <w:szCs w:val="20"/>
              </w:rPr>
            </w:pPr>
            <w:r w:rsidRPr="00C72390">
              <w:rPr>
                <w:rFonts w:ascii="Times New Roman" w:hAnsi="Times New Roman" w:cs="Times New Roman"/>
                <w:sz w:val="20"/>
                <w:szCs w:val="20"/>
              </w:rPr>
              <w:t>Simulasi</w:t>
            </w:r>
          </w:p>
          <w:p w14:paraId="47814B42" w14:textId="1EB81E8E"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4630FBFE" w14:textId="17D2A802" w:rsidR="00631829" w:rsidRPr="00C72390" w:rsidRDefault="00DA2901"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0C643928"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7BF15C70"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L:  Kerja dalam Kelompok Kecil mengolah data deskriptif mengenai Third-Person Perception (80%)</w:t>
            </w:r>
          </w:p>
          <w:p w14:paraId="60401105" w14:textId="75743BA1"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14D9CD2D" w14:textId="77777777" w:rsidR="00631829" w:rsidRPr="00C72390" w:rsidRDefault="00631829" w:rsidP="00631829">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A10175" w14:textId="0FC9688A" w:rsidR="00631829" w:rsidRPr="00C72390" w:rsidRDefault="00631829" w:rsidP="00631829">
            <w:pPr>
              <w:widowControl w:val="0"/>
              <w:numPr>
                <w:ilvl w:val="0"/>
                <w:numId w:val="1"/>
              </w:numPr>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Mahasiswa memahami teori-teori dan penelitian-penelitian mutakhir psikologi media</w:t>
            </w:r>
          </w:p>
        </w:tc>
        <w:tc>
          <w:tcPr>
            <w:tcW w:w="1559" w:type="dxa"/>
            <w:tcBorders>
              <w:top w:val="single" w:sz="4" w:space="0" w:color="auto"/>
              <w:left w:val="single" w:sz="4" w:space="0" w:color="auto"/>
              <w:bottom w:val="single" w:sz="4" w:space="0" w:color="auto"/>
              <w:right w:val="single" w:sz="4" w:space="0" w:color="auto"/>
            </w:tcBorders>
          </w:tcPr>
          <w:p w14:paraId="75C18B44" w14:textId="4C6E2B68"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631829" w:rsidRPr="00F26171" w14:paraId="531206C8" w14:textId="77777777" w:rsidTr="008F5B01">
        <w:trPr>
          <w:trHeight w:val="416"/>
        </w:trPr>
        <w:tc>
          <w:tcPr>
            <w:tcW w:w="697" w:type="dxa"/>
          </w:tcPr>
          <w:p w14:paraId="51E75D17" w14:textId="2786163C" w:rsidR="00631829" w:rsidRPr="00C72390" w:rsidRDefault="00631829" w:rsidP="00631829">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6</w:t>
            </w:r>
          </w:p>
        </w:tc>
        <w:tc>
          <w:tcPr>
            <w:tcW w:w="2192" w:type="dxa"/>
            <w:tcBorders>
              <w:top w:val="single" w:sz="4" w:space="0" w:color="auto"/>
              <w:left w:val="single" w:sz="4" w:space="0" w:color="auto"/>
              <w:bottom w:val="single" w:sz="4" w:space="0" w:color="auto"/>
              <w:right w:val="single" w:sz="4" w:space="0" w:color="auto"/>
            </w:tcBorders>
          </w:tcPr>
          <w:p w14:paraId="33EB1D70" w14:textId="635C0232" w:rsidR="00631829" w:rsidRPr="009F2AF5" w:rsidRDefault="009F2AF5" w:rsidP="00631829">
            <w:pPr>
              <w:rPr>
                <w:rFonts w:ascii="Times New Roman" w:eastAsia="Times" w:hAnsi="Times New Roman" w:cs="Times New Roman"/>
                <w:sz w:val="20"/>
                <w:szCs w:val="20"/>
                <w:lang w:val="en-US"/>
              </w:rPr>
            </w:pPr>
            <w:r>
              <w:rPr>
                <w:rFonts w:ascii="Times New Roman" w:eastAsia="MS Mincho" w:hAnsi="Times New Roman" w:cs="Times New Roman"/>
                <w:sz w:val="20"/>
                <w:szCs w:val="20"/>
                <w:lang w:val="en-US"/>
              </w:rPr>
              <w:t>Sub-CPMK 2</w:t>
            </w:r>
          </w:p>
        </w:tc>
        <w:tc>
          <w:tcPr>
            <w:tcW w:w="2215" w:type="dxa"/>
            <w:tcBorders>
              <w:top w:val="single" w:sz="4" w:space="0" w:color="auto"/>
              <w:left w:val="single" w:sz="4" w:space="0" w:color="auto"/>
              <w:bottom w:val="single" w:sz="4" w:space="0" w:color="auto"/>
              <w:right w:val="single" w:sz="4" w:space="0" w:color="auto"/>
            </w:tcBorders>
          </w:tcPr>
          <w:p w14:paraId="4D4ADC3D" w14:textId="77777777" w:rsidR="00631829" w:rsidRPr="00C72390" w:rsidRDefault="00631829" w:rsidP="00631829">
            <w:pPr>
              <w:pStyle w:val="ListParagraph"/>
              <w:numPr>
                <w:ilvl w:val="0"/>
                <w:numId w:val="7"/>
              </w:numPr>
              <w:spacing w:after="0" w:line="240" w:lineRule="auto"/>
              <w:ind w:left="166" w:hanging="166"/>
              <w:rPr>
                <w:rFonts w:ascii="Times New Roman" w:hAnsi="Times New Roman"/>
                <w:sz w:val="20"/>
                <w:szCs w:val="20"/>
              </w:rPr>
            </w:pPr>
            <w:proofErr w:type="spellStart"/>
            <w:r w:rsidRPr="00C72390">
              <w:rPr>
                <w:rFonts w:ascii="Times New Roman" w:hAnsi="Times New Roman"/>
                <w:sz w:val="20"/>
                <w:szCs w:val="20"/>
              </w:rPr>
              <w:t>Perbedaan</w:t>
            </w:r>
            <w:proofErr w:type="spellEnd"/>
            <w:r w:rsidRPr="00C72390">
              <w:rPr>
                <w:rFonts w:ascii="Times New Roman" w:hAnsi="Times New Roman"/>
                <w:sz w:val="20"/>
                <w:szCs w:val="20"/>
              </w:rPr>
              <w:t xml:space="preserve"> </w:t>
            </w:r>
            <w:proofErr w:type="spellStart"/>
            <w:r w:rsidRPr="00C72390">
              <w:rPr>
                <w:rFonts w:ascii="Times New Roman" w:hAnsi="Times New Roman"/>
                <w:sz w:val="20"/>
                <w:szCs w:val="20"/>
              </w:rPr>
              <w:t>individu</w:t>
            </w:r>
            <w:proofErr w:type="spellEnd"/>
            <w:r w:rsidRPr="00C72390">
              <w:rPr>
                <w:rFonts w:ascii="Times New Roman" w:hAnsi="Times New Roman"/>
                <w:sz w:val="20"/>
                <w:szCs w:val="20"/>
              </w:rPr>
              <w:t xml:space="preserve"> dan </w:t>
            </w:r>
            <w:proofErr w:type="spellStart"/>
            <w:r w:rsidRPr="00C72390">
              <w:rPr>
                <w:rFonts w:ascii="Times New Roman" w:hAnsi="Times New Roman"/>
                <w:sz w:val="20"/>
                <w:szCs w:val="20"/>
              </w:rPr>
              <w:t>efek</w:t>
            </w:r>
            <w:proofErr w:type="spellEnd"/>
            <w:r w:rsidRPr="00C72390">
              <w:rPr>
                <w:rFonts w:ascii="Times New Roman" w:hAnsi="Times New Roman"/>
                <w:sz w:val="20"/>
                <w:szCs w:val="20"/>
              </w:rPr>
              <w:t xml:space="preserve"> media</w:t>
            </w:r>
          </w:p>
          <w:p w14:paraId="5DD5229C" w14:textId="4BEFEA13" w:rsidR="00631829" w:rsidRPr="00C72390" w:rsidRDefault="00631829" w:rsidP="00631829">
            <w:pPr>
              <w:widowControl w:val="0"/>
              <w:numPr>
                <w:ilvl w:val="0"/>
                <w:numId w:val="1"/>
              </w:numPr>
              <w:pBdr>
                <w:top w:val="nil"/>
                <w:left w:val="nil"/>
                <w:bottom w:val="nil"/>
                <w:right w:val="nil"/>
                <w:between w:val="nil"/>
              </w:pBdr>
              <w:tabs>
                <w:tab w:val="left" w:pos="225"/>
              </w:tabs>
              <w:ind w:right="134" w:firstLine="0"/>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rPr>
              <w:t>Pemrosesan pesan media</w:t>
            </w:r>
          </w:p>
        </w:tc>
        <w:tc>
          <w:tcPr>
            <w:tcW w:w="1701" w:type="dxa"/>
            <w:tcBorders>
              <w:top w:val="single" w:sz="4" w:space="0" w:color="auto"/>
              <w:left w:val="single" w:sz="4" w:space="0" w:color="auto"/>
              <w:bottom w:val="single" w:sz="4" w:space="0" w:color="auto"/>
              <w:right w:val="single" w:sz="4" w:space="0" w:color="auto"/>
            </w:tcBorders>
          </w:tcPr>
          <w:p w14:paraId="71C36472" w14:textId="77777777" w:rsidR="00631829" w:rsidRPr="00C72390" w:rsidRDefault="00631829" w:rsidP="00631829">
            <w:pPr>
              <w:rPr>
                <w:rFonts w:ascii="Times New Roman" w:hAnsi="Times New Roman" w:cs="Times New Roman"/>
                <w:sz w:val="20"/>
                <w:szCs w:val="20"/>
              </w:rPr>
            </w:pPr>
            <w:r w:rsidRPr="00C72390">
              <w:rPr>
                <w:rFonts w:ascii="Times New Roman" w:hAnsi="Times New Roman" w:cs="Times New Roman"/>
                <w:sz w:val="20"/>
                <w:szCs w:val="20"/>
              </w:rPr>
              <w:t>Pembelajaran Kolaboratif</w:t>
            </w:r>
          </w:p>
          <w:p w14:paraId="549D9B1B" w14:textId="6FF15CE0"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3D542BE2" w14:textId="39097CB0" w:rsidR="00631829" w:rsidRPr="00C72390" w:rsidRDefault="00DA2901"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072094F0"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07FE8200"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L:  Diskusi Kelompok Kecil dan latihan Cari Kata Psikologi Media (80%)</w:t>
            </w:r>
          </w:p>
          <w:p w14:paraId="6124451B" w14:textId="49CDE010"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477C0C01" w14:textId="77777777" w:rsidR="00631829" w:rsidRPr="00C72390" w:rsidRDefault="00631829" w:rsidP="00631829">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E54B1E" w14:textId="3CBC2184" w:rsidR="00631829" w:rsidRPr="00C72390" w:rsidRDefault="00631829" w:rsidP="00631829">
            <w:pPr>
              <w:widowControl w:val="0"/>
              <w:numPr>
                <w:ilvl w:val="0"/>
                <w:numId w:val="1"/>
              </w:numPr>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Mahasiswa mampu menjelaskan proses kognitif dan emosional dasar yang terjadi dalam penggunaan media, serta perbedaan individual yang memengaruhi pemrosesan pesan media</w:t>
            </w:r>
          </w:p>
        </w:tc>
        <w:tc>
          <w:tcPr>
            <w:tcW w:w="1559" w:type="dxa"/>
            <w:tcBorders>
              <w:top w:val="single" w:sz="4" w:space="0" w:color="auto"/>
              <w:left w:val="single" w:sz="4" w:space="0" w:color="auto"/>
              <w:bottom w:val="single" w:sz="4" w:space="0" w:color="auto"/>
              <w:right w:val="single" w:sz="4" w:space="0" w:color="auto"/>
            </w:tcBorders>
          </w:tcPr>
          <w:p w14:paraId="037FA60E" w14:textId="39841C55"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631829" w:rsidRPr="00F26171" w14:paraId="299CF043" w14:textId="77777777" w:rsidTr="008F5B01">
        <w:trPr>
          <w:trHeight w:val="416"/>
        </w:trPr>
        <w:tc>
          <w:tcPr>
            <w:tcW w:w="697" w:type="dxa"/>
          </w:tcPr>
          <w:p w14:paraId="3BCFEAC6" w14:textId="7F602C07" w:rsidR="00631829" w:rsidRPr="00C72390" w:rsidRDefault="00631829" w:rsidP="00631829">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7</w:t>
            </w:r>
          </w:p>
        </w:tc>
        <w:tc>
          <w:tcPr>
            <w:tcW w:w="2192" w:type="dxa"/>
            <w:tcBorders>
              <w:top w:val="single" w:sz="4" w:space="0" w:color="auto"/>
              <w:left w:val="single" w:sz="4" w:space="0" w:color="auto"/>
              <w:bottom w:val="single" w:sz="4" w:space="0" w:color="auto"/>
              <w:right w:val="single" w:sz="4" w:space="0" w:color="auto"/>
            </w:tcBorders>
          </w:tcPr>
          <w:p w14:paraId="326E7E7B" w14:textId="256DD2CE" w:rsidR="00631829" w:rsidRPr="00C72390" w:rsidRDefault="009F2AF5" w:rsidP="00631829">
            <w:pPr>
              <w:rPr>
                <w:rFonts w:ascii="Times New Roman" w:eastAsia="Times" w:hAnsi="Times New Roman" w:cs="Times New Roman"/>
                <w:sz w:val="20"/>
                <w:szCs w:val="20"/>
              </w:rPr>
            </w:pPr>
            <w:r>
              <w:rPr>
                <w:rFonts w:ascii="Times New Roman" w:eastAsia="MS Mincho" w:hAnsi="Times New Roman" w:cs="Times New Roman"/>
                <w:sz w:val="20"/>
                <w:szCs w:val="20"/>
                <w:lang w:val="en-US"/>
              </w:rPr>
              <w:t>Sub-CPMK 3</w:t>
            </w:r>
          </w:p>
        </w:tc>
        <w:tc>
          <w:tcPr>
            <w:tcW w:w="2215" w:type="dxa"/>
            <w:tcBorders>
              <w:top w:val="single" w:sz="4" w:space="0" w:color="auto"/>
              <w:left w:val="single" w:sz="4" w:space="0" w:color="auto"/>
              <w:bottom w:val="single" w:sz="4" w:space="0" w:color="auto"/>
              <w:right w:val="single" w:sz="4" w:space="0" w:color="auto"/>
            </w:tcBorders>
          </w:tcPr>
          <w:p w14:paraId="4DF3B38B" w14:textId="77777777" w:rsidR="00631829" w:rsidRPr="00C72390" w:rsidRDefault="00631829" w:rsidP="00631829">
            <w:pPr>
              <w:pStyle w:val="ListParagraph"/>
              <w:numPr>
                <w:ilvl w:val="0"/>
                <w:numId w:val="8"/>
              </w:numPr>
              <w:spacing w:after="0" w:line="240" w:lineRule="auto"/>
              <w:ind w:left="226" w:hanging="226"/>
              <w:rPr>
                <w:rFonts w:ascii="Times New Roman" w:hAnsi="Times New Roman"/>
                <w:sz w:val="20"/>
                <w:szCs w:val="20"/>
                <w:lang w:val="id-ID"/>
              </w:rPr>
            </w:pPr>
            <w:proofErr w:type="spellStart"/>
            <w:r w:rsidRPr="00C72390">
              <w:rPr>
                <w:rFonts w:ascii="Times New Roman" w:hAnsi="Times New Roman"/>
                <w:sz w:val="20"/>
                <w:szCs w:val="20"/>
              </w:rPr>
              <w:t>Kekerasan</w:t>
            </w:r>
            <w:proofErr w:type="spellEnd"/>
            <w:r w:rsidRPr="00C72390">
              <w:rPr>
                <w:rFonts w:ascii="Times New Roman" w:hAnsi="Times New Roman"/>
                <w:sz w:val="20"/>
                <w:szCs w:val="20"/>
              </w:rPr>
              <w:t xml:space="preserve"> </w:t>
            </w:r>
            <w:proofErr w:type="spellStart"/>
            <w:r w:rsidRPr="00C72390">
              <w:rPr>
                <w:rFonts w:ascii="Times New Roman" w:hAnsi="Times New Roman"/>
                <w:sz w:val="20"/>
                <w:szCs w:val="20"/>
              </w:rPr>
              <w:t>dalam</w:t>
            </w:r>
            <w:proofErr w:type="spellEnd"/>
            <w:r w:rsidRPr="00C72390">
              <w:rPr>
                <w:rFonts w:ascii="Times New Roman" w:hAnsi="Times New Roman"/>
                <w:sz w:val="20"/>
                <w:szCs w:val="20"/>
              </w:rPr>
              <w:t xml:space="preserve"> Media</w:t>
            </w:r>
          </w:p>
          <w:p w14:paraId="53F6F246" w14:textId="193BB0C4" w:rsidR="00631829" w:rsidRPr="00C72390" w:rsidRDefault="00631829" w:rsidP="00631829">
            <w:pPr>
              <w:widowControl w:val="0"/>
              <w:numPr>
                <w:ilvl w:val="0"/>
                <w:numId w:val="1"/>
              </w:numPr>
              <w:pBdr>
                <w:top w:val="nil"/>
                <w:left w:val="nil"/>
                <w:bottom w:val="nil"/>
                <w:right w:val="nil"/>
                <w:between w:val="nil"/>
              </w:pBdr>
              <w:tabs>
                <w:tab w:val="left" w:pos="225"/>
              </w:tabs>
              <w:ind w:right="134" w:firstLine="0"/>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rPr>
              <w:t>Media dan Tingkah Laku Prososial</w:t>
            </w:r>
          </w:p>
        </w:tc>
        <w:tc>
          <w:tcPr>
            <w:tcW w:w="1701" w:type="dxa"/>
            <w:tcBorders>
              <w:top w:val="single" w:sz="4" w:space="0" w:color="auto"/>
              <w:left w:val="single" w:sz="4" w:space="0" w:color="auto"/>
              <w:bottom w:val="single" w:sz="4" w:space="0" w:color="auto"/>
              <w:right w:val="single" w:sz="4" w:space="0" w:color="auto"/>
            </w:tcBorders>
          </w:tcPr>
          <w:p w14:paraId="1D7CAE77" w14:textId="77777777" w:rsidR="00631829" w:rsidRPr="00C72390" w:rsidRDefault="00631829" w:rsidP="00631829">
            <w:pPr>
              <w:rPr>
                <w:rFonts w:ascii="Times New Roman" w:hAnsi="Times New Roman" w:cs="Times New Roman"/>
                <w:sz w:val="20"/>
                <w:szCs w:val="20"/>
              </w:rPr>
            </w:pPr>
            <w:r w:rsidRPr="00C72390">
              <w:rPr>
                <w:rFonts w:ascii="Times New Roman" w:hAnsi="Times New Roman" w:cs="Times New Roman"/>
                <w:sz w:val="20"/>
                <w:szCs w:val="20"/>
              </w:rPr>
              <w:t>Diskusi Kasus</w:t>
            </w:r>
          </w:p>
          <w:p w14:paraId="43B94D1C" w14:textId="533DC2FA"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36CFF14E" w14:textId="62BEBC54" w:rsidR="00631829" w:rsidRPr="00C72390" w:rsidRDefault="00DA2901"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7A19AA23"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45A1093C" w14:textId="77777777" w:rsidR="00631829" w:rsidRPr="00C72390" w:rsidRDefault="00631829" w:rsidP="00631829">
            <w:pPr>
              <w:ind w:left="316" w:hanging="316"/>
              <w:rPr>
                <w:rFonts w:ascii="Times New Roman" w:hAnsi="Times New Roman" w:cs="Times New Roman"/>
                <w:sz w:val="20"/>
                <w:szCs w:val="20"/>
              </w:rPr>
            </w:pPr>
            <w:r w:rsidRPr="00C72390">
              <w:rPr>
                <w:rFonts w:ascii="Times New Roman" w:hAnsi="Times New Roman" w:cs="Times New Roman"/>
                <w:sz w:val="20"/>
                <w:szCs w:val="20"/>
              </w:rPr>
              <w:lastRenderedPageBreak/>
              <w:t>L:  Diskusi Kelompok Kecil (80%)</w:t>
            </w:r>
          </w:p>
          <w:p w14:paraId="626917C6" w14:textId="4DEC1AD6"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74C1E9FB" w14:textId="77777777" w:rsidR="00631829" w:rsidRPr="00C72390" w:rsidRDefault="00631829" w:rsidP="00631829">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3A4755" w14:textId="185EA550" w:rsidR="00631829" w:rsidRPr="00C72390" w:rsidRDefault="00631829" w:rsidP="00631829">
            <w:pPr>
              <w:widowControl w:val="0"/>
              <w:numPr>
                <w:ilvl w:val="0"/>
                <w:numId w:val="1"/>
              </w:numPr>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 xml:space="preserve">Mahasiswa mampu mengaitkan fenomena dan </w:t>
            </w:r>
            <w:r w:rsidRPr="00C72390">
              <w:rPr>
                <w:rFonts w:ascii="Times New Roman" w:hAnsi="Times New Roman" w:cs="Times New Roman"/>
                <w:sz w:val="20"/>
                <w:szCs w:val="20"/>
              </w:rPr>
              <w:lastRenderedPageBreak/>
              <w:t>representasi sosial di media menggunakan teori media</w:t>
            </w:r>
          </w:p>
        </w:tc>
        <w:tc>
          <w:tcPr>
            <w:tcW w:w="1559" w:type="dxa"/>
            <w:tcBorders>
              <w:top w:val="single" w:sz="4" w:space="0" w:color="auto"/>
              <w:left w:val="single" w:sz="4" w:space="0" w:color="auto"/>
              <w:bottom w:val="single" w:sz="4" w:space="0" w:color="auto"/>
              <w:right w:val="single" w:sz="4" w:space="0" w:color="auto"/>
            </w:tcBorders>
          </w:tcPr>
          <w:p w14:paraId="2CCF592D" w14:textId="1C3FC3C5" w:rsidR="00631829" w:rsidRPr="00C72390" w:rsidRDefault="00631829" w:rsidP="00631829">
            <w:pPr>
              <w:rPr>
                <w:rFonts w:ascii="Times New Roman" w:eastAsia="Times" w:hAnsi="Times New Roman" w:cs="Times New Roman"/>
                <w:sz w:val="20"/>
                <w:szCs w:val="20"/>
              </w:rPr>
            </w:pPr>
            <w:r w:rsidRPr="00C72390">
              <w:rPr>
                <w:rFonts w:ascii="Times New Roman" w:hAnsi="Times New Roman" w:cs="Times New Roman"/>
                <w:sz w:val="20"/>
                <w:szCs w:val="20"/>
              </w:rPr>
              <w:lastRenderedPageBreak/>
              <w:t>6.25%</w:t>
            </w:r>
          </w:p>
        </w:tc>
      </w:tr>
      <w:tr w:rsidR="00631829" w:rsidRPr="00F26171" w14:paraId="0407706E" w14:textId="77777777" w:rsidTr="00352C73">
        <w:trPr>
          <w:trHeight w:val="416"/>
        </w:trPr>
        <w:tc>
          <w:tcPr>
            <w:tcW w:w="697" w:type="dxa"/>
          </w:tcPr>
          <w:p w14:paraId="49F33BEF" w14:textId="013D719C" w:rsidR="00631829" w:rsidRPr="00C72390" w:rsidRDefault="00631829" w:rsidP="00631829">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8-9</w:t>
            </w:r>
          </w:p>
        </w:tc>
        <w:tc>
          <w:tcPr>
            <w:tcW w:w="2192" w:type="dxa"/>
          </w:tcPr>
          <w:p w14:paraId="134F16AB" w14:textId="6A615E73" w:rsidR="00631829" w:rsidRPr="00C72390" w:rsidRDefault="009F2AF5" w:rsidP="00631829">
            <w:pPr>
              <w:rPr>
                <w:rFonts w:ascii="Times New Roman" w:eastAsia="Times" w:hAnsi="Times New Roman" w:cs="Times New Roman"/>
                <w:sz w:val="20"/>
                <w:szCs w:val="20"/>
              </w:rPr>
            </w:pPr>
            <w:r>
              <w:rPr>
                <w:rFonts w:ascii="Times New Roman" w:eastAsia="MS Mincho" w:hAnsi="Times New Roman" w:cs="Times New Roman"/>
                <w:sz w:val="20"/>
                <w:szCs w:val="20"/>
                <w:lang w:val="en-US"/>
              </w:rPr>
              <w:t>Sub-CPMK 3</w:t>
            </w:r>
          </w:p>
        </w:tc>
        <w:tc>
          <w:tcPr>
            <w:tcW w:w="2215" w:type="dxa"/>
          </w:tcPr>
          <w:p w14:paraId="5C25659A" w14:textId="3BE170D0" w:rsidR="00631829" w:rsidRPr="00C72390" w:rsidRDefault="00631829" w:rsidP="00631829">
            <w:pPr>
              <w:widowControl w:val="0"/>
              <w:pBdr>
                <w:top w:val="nil"/>
                <w:left w:val="nil"/>
                <w:bottom w:val="nil"/>
                <w:right w:val="nil"/>
                <w:between w:val="nil"/>
              </w:pBdr>
              <w:tabs>
                <w:tab w:val="left" w:pos="225"/>
              </w:tabs>
              <w:ind w:right="134"/>
              <w:rPr>
                <w:rFonts w:ascii="Times New Roman" w:eastAsia="Times" w:hAnsi="Times New Roman" w:cs="Times New Roman"/>
                <w:color w:val="000000"/>
                <w:sz w:val="20"/>
                <w:szCs w:val="20"/>
                <w:lang w:val="en-ID"/>
              </w:rPr>
            </w:pPr>
            <w:r w:rsidRPr="00C72390">
              <w:rPr>
                <w:rFonts w:ascii="Times New Roman" w:eastAsia="Times" w:hAnsi="Times New Roman" w:cs="Times New Roman"/>
                <w:color w:val="000000"/>
                <w:sz w:val="20"/>
                <w:szCs w:val="20"/>
                <w:lang w:val="en-ID"/>
              </w:rPr>
              <w:t>UTS (</w:t>
            </w:r>
            <w:proofErr w:type="spellStart"/>
            <w:r w:rsidRPr="00C72390">
              <w:rPr>
                <w:rFonts w:ascii="Times New Roman" w:eastAsia="Times" w:hAnsi="Times New Roman" w:cs="Times New Roman"/>
                <w:color w:val="000000"/>
                <w:sz w:val="20"/>
                <w:szCs w:val="20"/>
                <w:lang w:val="en-ID"/>
              </w:rPr>
              <w:t>Analisis</w:t>
            </w:r>
            <w:proofErr w:type="spellEnd"/>
            <w:r w:rsidRPr="00C72390">
              <w:rPr>
                <w:rFonts w:ascii="Times New Roman" w:eastAsia="Times" w:hAnsi="Times New Roman" w:cs="Times New Roman"/>
                <w:color w:val="000000"/>
                <w:sz w:val="20"/>
                <w:szCs w:val="20"/>
                <w:lang w:val="en-ID"/>
              </w:rPr>
              <w:t xml:space="preserve"> </w:t>
            </w:r>
            <w:proofErr w:type="spellStart"/>
            <w:r w:rsidRPr="00C72390">
              <w:rPr>
                <w:rFonts w:ascii="Times New Roman" w:eastAsia="Times" w:hAnsi="Times New Roman" w:cs="Times New Roman"/>
                <w:color w:val="000000"/>
                <w:sz w:val="20"/>
                <w:szCs w:val="20"/>
                <w:lang w:val="en-ID"/>
              </w:rPr>
              <w:t>Kasus</w:t>
            </w:r>
            <w:proofErr w:type="spellEnd"/>
            <w:r w:rsidRPr="00C72390">
              <w:rPr>
                <w:rFonts w:ascii="Times New Roman" w:eastAsia="Times" w:hAnsi="Times New Roman" w:cs="Times New Roman"/>
                <w:color w:val="000000"/>
                <w:sz w:val="20"/>
                <w:szCs w:val="20"/>
                <w:lang w:val="en-ID"/>
              </w:rPr>
              <w:t xml:space="preserve"> – Take Home)</w:t>
            </w:r>
          </w:p>
        </w:tc>
        <w:tc>
          <w:tcPr>
            <w:tcW w:w="1701" w:type="dxa"/>
          </w:tcPr>
          <w:p w14:paraId="21B7A9BA" w14:textId="77777777" w:rsidR="00631829" w:rsidRPr="00C72390" w:rsidRDefault="00631829" w:rsidP="00631829">
            <w:pPr>
              <w:rPr>
                <w:rFonts w:ascii="Times New Roman" w:eastAsia="Times" w:hAnsi="Times New Roman" w:cs="Times New Roman"/>
                <w:sz w:val="20"/>
                <w:szCs w:val="20"/>
              </w:rPr>
            </w:pPr>
          </w:p>
        </w:tc>
        <w:tc>
          <w:tcPr>
            <w:tcW w:w="1701" w:type="dxa"/>
          </w:tcPr>
          <w:p w14:paraId="1DF703D0" w14:textId="77777777"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tc>
        <w:tc>
          <w:tcPr>
            <w:tcW w:w="1984" w:type="dxa"/>
            <w:tcBorders>
              <w:right w:val="single" w:sz="4" w:space="0" w:color="auto"/>
            </w:tcBorders>
          </w:tcPr>
          <w:p w14:paraId="285A01BB" w14:textId="77777777" w:rsidR="00631829" w:rsidRPr="00C72390" w:rsidRDefault="00631829" w:rsidP="00631829">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p>
        </w:tc>
        <w:tc>
          <w:tcPr>
            <w:tcW w:w="1985" w:type="dxa"/>
            <w:tcBorders>
              <w:left w:val="single" w:sz="4" w:space="0" w:color="auto"/>
            </w:tcBorders>
          </w:tcPr>
          <w:p w14:paraId="20011B22" w14:textId="77777777" w:rsidR="00631829" w:rsidRPr="00C72390" w:rsidRDefault="00631829" w:rsidP="00631829">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Pr>
          <w:p w14:paraId="657AA3AB" w14:textId="4866D66B" w:rsidR="00631829" w:rsidRPr="00C72390" w:rsidRDefault="00C72390" w:rsidP="00C72390">
            <w:pPr>
              <w:widowControl w:val="0"/>
              <w:pBdr>
                <w:top w:val="nil"/>
                <w:left w:val="nil"/>
                <w:bottom w:val="nil"/>
                <w:right w:val="nil"/>
                <w:between w:val="nil"/>
              </w:pBdr>
              <w:ind w:left="106" w:right="192"/>
              <w:rPr>
                <w:rFonts w:ascii="Times New Roman" w:hAnsi="Times New Roman" w:cs="Times New Roman"/>
                <w:color w:val="000000"/>
                <w:sz w:val="20"/>
                <w:szCs w:val="20"/>
              </w:rPr>
            </w:pPr>
            <w:r w:rsidRPr="00C72390">
              <w:rPr>
                <w:rFonts w:ascii="Times New Roman" w:hAnsi="Times New Roman" w:cs="Times New Roman"/>
                <w:color w:val="000000"/>
                <w:sz w:val="20"/>
                <w:szCs w:val="20"/>
              </w:rPr>
              <w:t>Mahasiswa mampu mengaitkan fenomena dan representasi sosial di media menggunakan teori media</w:t>
            </w:r>
          </w:p>
        </w:tc>
        <w:tc>
          <w:tcPr>
            <w:tcW w:w="1559" w:type="dxa"/>
          </w:tcPr>
          <w:p w14:paraId="2CE5B96E" w14:textId="0D8E2FF0" w:rsidR="00631829" w:rsidRPr="00C72390" w:rsidRDefault="00631829" w:rsidP="00631829">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12</w:t>
            </w:r>
            <w:r w:rsidR="00C72390" w:rsidRPr="00C72390">
              <w:rPr>
                <w:rFonts w:ascii="Times New Roman" w:eastAsia="Times" w:hAnsi="Times New Roman" w:cs="Times New Roman"/>
                <w:sz w:val="20"/>
                <w:szCs w:val="20"/>
                <w:lang w:val="en-US"/>
              </w:rPr>
              <w:t>.5%</w:t>
            </w:r>
          </w:p>
        </w:tc>
      </w:tr>
      <w:tr w:rsidR="00C72390" w:rsidRPr="00F26171" w14:paraId="476ADE8E" w14:textId="77777777" w:rsidTr="008F5B01">
        <w:trPr>
          <w:trHeight w:val="416"/>
        </w:trPr>
        <w:tc>
          <w:tcPr>
            <w:tcW w:w="697" w:type="dxa"/>
          </w:tcPr>
          <w:p w14:paraId="78DE55E2" w14:textId="0F2F1C15" w:rsidR="00C72390" w:rsidRPr="00C72390" w:rsidRDefault="00C72390" w:rsidP="00C72390">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10</w:t>
            </w:r>
          </w:p>
        </w:tc>
        <w:tc>
          <w:tcPr>
            <w:tcW w:w="2192" w:type="dxa"/>
            <w:tcBorders>
              <w:top w:val="single" w:sz="4" w:space="0" w:color="auto"/>
              <w:left w:val="single" w:sz="4" w:space="0" w:color="auto"/>
              <w:bottom w:val="single" w:sz="4" w:space="0" w:color="auto"/>
              <w:right w:val="single" w:sz="4" w:space="0" w:color="auto"/>
            </w:tcBorders>
          </w:tcPr>
          <w:p w14:paraId="0491BF9C" w14:textId="7BF3F56C" w:rsidR="00C72390" w:rsidRPr="00C72390" w:rsidRDefault="009F2AF5" w:rsidP="00C72390">
            <w:pPr>
              <w:rPr>
                <w:rFonts w:ascii="Times New Roman" w:eastAsia="Times" w:hAnsi="Times New Roman" w:cs="Times New Roman"/>
                <w:sz w:val="20"/>
                <w:szCs w:val="20"/>
              </w:rPr>
            </w:pPr>
            <w:r>
              <w:rPr>
                <w:rFonts w:ascii="Times New Roman" w:eastAsia="MS Mincho" w:hAnsi="Times New Roman" w:cs="Times New Roman"/>
                <w:sz w:val="20"/>
                <w:szCs w:val="20"/>
                <w:lang w:val="en-US"/>
              </w:rPr>
              <w:t>Sub-CPMK 3</w:t>
            </w:r>
          </w:p>
        </w:tc>
        <w:tc>
          <w:tcPr>
            <w:tcW w:w="2215" w:type="dxa"/>
            <w:tcBorders>
              <w:top w:val="single" w:sz="4" w:space="0" w:color="auto"/>
              <w:left w:val="single" w:sz="4" w:space="0" w:color="auto"/>
              <w:bottom w:val="single" w:sz="4" w:space="0" w:color="auto"/>
              <w:right w:val="single" w:sz="4" w:space="0" w:color="auto"/>
            </w:tcBorders>
          </w:tcPr>
          <w:p w14:paraId="597B2F29" w14:textId="77777777" w:rsidR="00C72390" w:rsidRPr="00C72390" w:rsidRDefault="00C72390" w:rsidP="00C72390">
            <w:pPr>
              <w:rPr>
                <w:rFonts w:ascii="Times New Roman" w:hAnsi="Times New Roman" w:cs="Times New Roman"/>
                <w:sz w:val="20"/>
                <w:szCs w:val="20"/>
              </w:rPr>
            </w:pPr>
            <w:r w:rsidRPr="00C72390">
              <w:rPr>
                <w:rFonts w:ascii="Times New Roman" w:hAnsi="Times New Roman" w:cs="Times New Roman"/>
                <w:sz w:val="20"/>
                <w:szCs w:val="20"/>
              </w:rPr>
              <w:t>Representasi Berbagai Kelompok dalam Media</w:t>
            </w:r>
          </w:p>
          <w:p w14:paraId="65CD2404" w14:textId="77777777" w:rsidR="00C72390" w:rsidRPr="00C72390" w:rsidRDefault="00C72390" w:rsidP="00C72390">
            <w:pPr>
              <w:numPr>
                <w:ilvl w:val="0"/>
                <w:numId w:val="9"/>
              </w:numPr>
              <w:ind w:left="286" w:hanging="270"/>
              <w:rPr>
                <w:rFonts w:ascii="Times New Roman" w:hAnsi="Times New Roman" w:cs="Times New Roman"/>
                <w:sz w:val="20"/>
                <w:szCs w:val="20"/>
              </w:rPr>
            </w:pPr>
            <w:r w:rsidRPr="00C72390">
              <w:rPr>
                <w:rFonts w:ascii="Times New Roman" w:hAnsi="Times New Roman" w:cs="Times New Roman"/>
                <w:sz w:val="20"/>
                <w:szCs w:val="20"/>
              </w:rPr>
              <w:t>Ras dan Etnis</w:t>
            </w:r>
          </w:p>
          <w:p w14:paraId="09EB8B6B" w14:textId="77777777" w:rsidR="00C72390" w:rsidRPr="00C72390" w:rsidRDefault="00C72390" w:rsidP="00C72390">
            <w:pPr>
              <w:numPr>
                <w:ilvl w:val="0"/>
                <w:numId w:val="9"/>
              </w:numPr>
              <w:ind w:left="286" w:hanging="270"/>
              <w:rPr>
                <w:rFonts w:ascii="Times New Roman" w:hAnsi="Times New Roman" w:cs="Times New Roman"/>
                <w:sz w:val="20"/>
                <w:szCs w:val="20"/>
              </w:rPr>
            </w:pPr>
            <w:r w:rsidRPr="00C72390">
              <w:rPr>
                <w:rFonts w:ascii="Times New Roman" w:hAnsi="Times New Roman" w:cs="Times New Roman"/>
                <w:sz w:val="20"/>
                <w:szCs w:val="20"/>
              </w:rPr>
              <w:t>Agama</w:t>
            </w:r>
          </w:p>
          <w:p w14:paraId="0F5B94B9" w14:textId="77777777" w:rsidR="00C72390" w:rsidRPr="00C72390" w:rsidRDefault="00C72390" w:rsidP="00C72390">
            <w:pPr>
              <w:numPr>
                <w:ilvl w:val="0"/>
                <w:numId w:val="9"/>
              </w:numPr>
              <w:ind w:left="286" w:hanging="270"/>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rPr>
              <w:t>Gender</w:t>
            </w:r>
          </w:p>
          <w:p w14:paraId="654C7F67" w14:textId="77777777" w:rsidR="00C72390" w:rsidRPr="00C72390" w:rsidRDefault="00C72390" w:rsidP="00C72390">
            <w:pPr>
              <w:numPr>
                <w:ilvl w:val="0"/>
                <w:numId w:val="9"/>
              </w:numPr>
              <w:ind w:left="286" w:hanging="270"/>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rPr>
              <w:t>Kelas Sosial</w:t>
            </w:r>
          </w:p>
          <w:p w14:paraId="6E308D2D" w14:textId="77777777" w:rsidR="00C72390" w:rsidRPr="00C72390" w:rsidRDefault="00C72390" w:rsidP="00C72390">
            <w:pPr>
              <w:rPr>
                <w:rFonts w:ascii="Times New Roman" w:hAnsi="Times New Roman" w:cs="Times New Roman"/>
                <w:sz w:val="20"/>
                <w:szCs w:val="20"/>
              </w:rPr>
            </w:pPr>
          </w:p>
          <w:p w14:paraId="66706490" w14:textId="51E02172" w:rsidR="00C72390" w:rsidRPr="00C72390" w:rsidRDefault="00C72390" w:rsidP="00C72390">
            <w:pPr>
              <w:rPr>
                <w:rFonts w:ascii="Times New Roman" w:eastAsia="Times" w:hAnsi="Times New Roman" w:cs="Times New Roman"/>
                <w:color w:val="000000"/>
                <w:sz w:val="20"/>
                <w:szCs w:val="20"/>
                <w:lang w:val="en-US"/>
              </w:rPr>
            </w:pPr>
            <w:r w:rsidRPr="00C72390">
              <w:rPr>
                <w:rFonts w:ascii="Times New Roman" w:hAnsi="Times New Roman" w:cs="Times New Roman"/>
                <w:sz w:val="20"/>
                <w:szCs w:val="20"/>
                <w:lang w:val="en-US"/>
              </w:rPr>
              <w:t xml:space="preserve">(Collins (2011); </w:t>
            </w:r>
            <w:proofErr w:type="spellStart"/>
            <w:r w:rsidRPr="00C72390">
              <w:rPr>
                <w:rFonts w:ascii="Times New Roman" w:hAnsi="Times New Roman" w:cs="Times New Roman"/>
                <w:sz w:val="20"/>
                <w:szCs w:val="20"/>
                <w:lang w:val="en-US"/>
              </w:rPr>
              <w:t>Mastro</w:t>
            </w:r>
            <w:proofErr w:type="spellEnd"/>
            <w:r w:rsidRPr="00C72390">
              <w:rPr>
                <w:rFonts w:ascii="Times New Roman" w:hAnsi="Times New Roman" w:cs="Times New Roman"/>
                <w:sz w:val="20"/>
                <w:szCs w:val="20"/>
                <w:lang w:val="en-US"/>
              </w:rPr>
              <w:t xml:space="preserve"> (2009); </w:t>
            </w:r>
            <w:proofErr w:type="spellStart"/>
            <w:r w:rsidRPr="00C72390">
              <w:rPr>
                <w:rFonts w:ascii="Times New Roman" w:hAnsi="Times New Roman" w:cs="Times New Roman"/>
                <w:sz w:val="20"/>
                <w:szCs w:val="20"/>
                <w:lang w:val="en-US"/>
              </w:rPr>
              <w:t>Paluck</w:t>
            </w:r>
            <w:proofErr w:type="spellEnd"/>
            <w:r w:rsidRPr="00C72390">
              <w:rPr>
                <w:rFonts w:ascii="Times New Roman" w:hAnsi="Times New Roman" w:cs="Times New Roman"/>
                <w:sz w:val="20"/>
                <w:szCs w:val="20"/>
                <w:lang w:val="en-US"/>
              </w:rPr>
              <w:t xml:space="preserve"> (2009); Smith &amp; Granados (2009))</w:t>
            </w:r>
          </w:p>
        </w:tc>
        <w:tc>
          <w:tcPr>
            <w:tcW w:w="1701" w:type="dxa"/>
            <w:tcBorders>
              <w:top w:val="single" w:sz="4" w:space="0" w:color="auto"/>
              <w:left w:val="single" w:sz="4" w:space="0" w:color="auto"/>
              <w:bottom w:val="single" w:sz="4" w:space="0" w:color="auto"/>
              <w:right w:val="single" w:sz="4" w:space="0" w:color="auto"/>
            </w:tcBorders>
          </w:tcPr>
          <w:p w14:paraId="2CE1D1E4" w14:textId="77777777" w:rsidR="00C72390" w:rsidRPr="00C72390" w:rsidRDefault="00C72390" w:rsidP="00C72390">
            <w:pPr>
              <w:rPr>
                <w:rFonts w:ascii="Times New Roman" w:hAnsi="Times New Roman" w:cs="Times New Roman"/>
                <w:sz w:val="20"/>
                <w:szCs w:val="20"/>
              </w:rPr>
            </w:pPr>
            <w:r w:rsidRPr="00C72390">
              <w:rPr>
                <w:rFonts w:ascii="Times New Roman" w:hAnsi="Times New Roman" w:cs="Times New Roman"/>
                <w:sz w:val="20"/>
                <w:szCs w:val="20"/>
              </w:rPr>
              <w:t>Pembelajaran kolaboratif</w:t>
            </w:r>
          </w:p>
          <w:p w14:paraId="00CEDE8E" w14:textId="6E3DEED1" w:rsidR="00C72390" w:rsidRPr="00C72390" w:rsidRDefault="00C72390" w:rsidP="00C72390">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1B3C92D4" w14:textId="6A1B480B" w:rsidR="00C72390" w:rsidRPr="00C72390" w:rsidRDefault="00DA2901" w:rsidP="00C72390">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2CA1CA0A" w14:textId="77777777" w:rsidR="00C72390" w:rsidRPr="00C72390" w:rsidRDefault="00C72390" w:rsidP="00C72390">
            <w:pPr>
              <w:ind w:left="316" w:hanging="316"/>
              <w:rPr>
                <w:rFonts w:ascii="Times New Roman" w:hAnsi="Times New Roman" w:cs="Times New Roman"/>
                <w:sz w:val="20"/>
                <w:szCs w:val="20"/>
              </w:rPr>
            </w:pPr>
            <w:r w:rsidRPr="00C72390">
              <w:rPr>
                <w:rFonts w:ascii="Times New Roman" w:hAnsi="Times New Roman" w:cs="Times New Roman"/>
                <w:sz w:val="20"/>
                <w:szCs w:val="20"/>
              </w:rPr>
              <w:t>O</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55D0B1F4" w14:textId="77777777" w:rsidR="00C72390" w:rsidRPr="00C72390" w:rsidRDefault="00C72390" w:rsidP="00C72390">
            <w:pPr>
              <w:ind w:left="316" w:hanging="316"/>
              <w:rPr>
                <w:rFonts w:ascii="Times New Roman" w:hAnsi="Times New Roman" w:cs="Times New Roman"/>
                <w:sz w:val="20"/>
                <w:szCs w:val="20"/>
              </w:rPr>
            </w:pPr>
            <w:r w:rsidRPr="00C72390">
              <w:rPr>
                <w:rFonts w:ascii="Times New Roman" w:hAnsi="Times New Roman" w:cs="Times New Roman"/>
                <w:sz w:val="20"/>
                <w:szCs w:val="20"/>
              </w:rPr>
              <w:t>L:  Mahasiswa mencari contoh-contoh representasi media kemudian dipresentasikan (80%)</w:t>
            </w:r>
          </w:p>
          <w:p w14:paraId="7DD98D0E" w14:textId="4247D30E" w:rsidR="00C72390" w:rsidRPr="00C72390" w:rsidRDefault="00C72390" w:rsidP="00C72390">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1E0546B7" w14:textId="77777777" w:rsidR="00C72390" w:rsidRPr="00C72390" w:rsidRDefault="00C72390" w:rsidP="00C72390">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7696A6" w14:textId="0F5EF0E8" w:rsidR="00C72390" w:rsidRPr="00C72390" w:rsidRDefault="00C72390" w:rsidP="00C72390">
            <w:pPr>
              <w:widowControl w:val="0"/>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Mahasiswa mampu mengaitkan fenomena dan representasi sosial di media menggunakan teori media</w:t>
            </w:r>
          </w:p>
        </w:tc>
        <w:tc>
          <w:tcPr>
            <w:tcW w:w="1559" w:type="dxa"/>
            <w:tcBorders>
              <w:top w:val="single" w:sz="4" w:space="0" w:color="auto"/>
              <w:left w:val="single" w:sz="4" w:space="0" w:color="auto"/>
              <w:bottom w:val="single" w:sz="4" w:space="0" w:color="auto"/>
              <w:right w:val="single" w:sz="4" w:space="0" w:color="auto"/>
            </w:tcBorders>
          </w:tcPr>
          <w:p w14:paraId="1F7E32AD" w14:textId="774E4BEC" w:rsidR="00C72390" w:rsidRPr="00C72390" w:rsidRDefault="00C72390" w:rsidP="00C72390">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C72390" w:rsidRPr="00F26171" w14:paraId="2C99C201" w14:textId="77777777" w:rsidTr="008F5B01">
        <w:trPr>
          <w:trHeight w:val="416"/>
        </w:trPr>
        <w:tc>
          <w:tcPr>
            <w:tcW w:w="697" w:type="dxa"/>
          </w:tcPr>
          <w:p w14:paraId="3079C352" w14:textId="6136140A" w:rsidR="00C72390" w:rsidRPr="00C72390" w:rsidRDefault="00C72390" w:rsidP="00C72390">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11</w:t>
            </w:r>
          </w:p>
        </w:tc>
        <w:tc>
          <w:tcPr>
            <w:tcW w:w="2192" w:type="dxa"/>
            <w:tcBorders>
              <w:top w:val="single" w:sz="4" w:space="0" w:color="auto"/>
              <w:left w:val="single" w:sz="4" w:space="0" w:color="auto"/>
              <w:bottom w:val="single" w:sz="4" w:space="0" w:color="auto"/>
              <w:right w:val="single" w:sz="4" w:space="0" w:color="auto"/>
            </w:tcBorders>
          </w:tcPr>
          <w:p w14:paraId="4A46EE6A" w14:textId="2B0E5EF5" w:rsidR="00C72390" w:rsidRPr="00C72390" w:rsidRDefault="009F2AF5" w:rsidP="00C72390">
            <w:pPr>
              <w:rPr>
                <w:rFonts w:ascii="Times New Roman" w:eastAsia="Times" w:hAnsi="Times New Roman" w:cs="Times New Roman"/>
                <w:sz w:val="20"/>
                <w:szCs w:val="20"/>
              </w:rPr>
            </w:pPr>
            <w:r>
              <w:rPr>
                <w:rFonts w:ascii="Times New Roman" w:eastAsia="MS Mincho" w:hAnsi="Times New Roman" w:cs="Times New Roman"/>
                <w:sz w:val="20"/>
                <w:szCs w:val="20"/>
                <w:lang w:val="en-US"/>
              </w:rPr>
              <w:t xml:space="preserve">Sub-CPMK </w:t>
            </w:r>
            <w:r w:rsidR="008F5B01">
              <w:rPr>
                <w:rFonts w:ascii="Times New Roman" w:eastAsia="MS Mincho" w:hAnsi="Times New Roman" w:cs="Times New Roman"/>
                <w:sz w:val="20"/>
                <w:szCs w:val="20"/>
                <w:lang w:val="en-US"/>
              </w:rPr>
              <w:t>3</w:t>
            </w:r>
          </w:p>
        </w:tc>
        <w:tc>
          <w:tcPr>
            <w:tcW w:w="2215" w:type="dxa"/>
            <w:tcBorders>
              <w:top w:val="single" w:sz="4" w:space="0" w:color="auto"/>
              <w:left w:val="single" w:sz="4" w:space="0" w:color="auto"/>
              <w:bottom w:val="single" w:sz="4" w:space="0" w:color="auto"/>
              <w:right w:val="single" w:sz="4" w:space="0" w:color="auto"/>
            </w:tcBorders>
          </w:tcPr>
          <w:p w14:paraId="1E35393E" w14:textId="7859A276" w:rsidR="00C72390" w:rsidRPr="00C72390" w:rsidRDefault="008F5B01" w:rsidP="00C72390">
            <w:pPr>
              <w:widowControl w:val="0"/>
              <w:pBdr>
                <w:top w:val="nil"/>
                <w:left w:val="nil"/>
                <w:bottom w:val="nil"/>
                <w:right w:val="nil"/>
                <w:between w:val="nil"/>
              </w:pBdr>
              <w:tabs>
                <w:tab w:val="left" w:pos="225"/>
              </w:tabs>
              <w:ind w:right="134"/>
              <w:rPr>
                <w:rFonts w:ascii="Times New Roman" w:eastAsia="Times" w:hAnsi="Times New Roman" w:cs="Times New Roman"/>
                <w:color w:val="000000"/>
                <w:sz w:val="20"/>
                <w:szCs w:val="20"/>
                <w:lang w:val="en-ID"/>
              </w:rPr>
            </w:pPr>
            <w:r>
              <w:rPr>
                <w:rFonts w:ascii="Times New Roman" w:hAnsi="Times New Roman" w:cs="Times New Roman"/>
                <w:sz w:val="20"/>
                <w:szCs w:val="20"/>
                <w:lang w:val="sv-SE"/>
              </w:rPr>
              <w:t>Media dan Pesan Kesehatan Masyarakat</w:t>
            </w:r>
          </w:p>
        </w:tc>
        <w:tc>
          <w:tcPr>
            <w:tcW w:w="1701" w:type="dxa"/>
            <w:tcBorders>
              <w:top w:val="single" w:sz="4" w:space="0" w:color="auto"/>
              <w:left w:val="single" w:sz="4" w:space="0" w:color="auto"/>
              <w:bottom w:val="single" w:sz="4" w:space="0" w:color="auto"/>
              <w:right w:val="single" w:sz="4" w:space="0" w:color="auto"/>
            </w:tcBorders>
          </w:tcPr>
          <w:p w14:paraId="7AE1C61A" w14:textId="58FFC3B5" w:rsidR="00C72390" w:rsidRPr="00C72390" w:rsidRDefault="00C72390" w:rsidP="00C72390">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4279D7B2" w14:textId="1C6BE351" w:rsidR="00C72390" w:rsidRPr="00C72390" w:rsidRDefault="00DA2901" w:rsidP="00C72390">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58788BC3" w14:textId="77777777" w:rsidR="00C72390" w:rsidRPr="00C72390" w:rsidRDefault="00C72390" w:rsidP="00C72390">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2396A337" w14:textId="77777777" w:rsidR="00C72390" w:rsidRPr="00C72390" w:rsidRDefault="00C72390" w:rsidP="00C72390">
            <w:pPr>
              <w:ind w:left="316" w:hanging="316"/>
              <w:rPr>
                <w:rFonts w:ascii="Times New Roman" w:hAnsi="Times New Roman" w:cs="Times New Roman"/>
                <w:sz w:val="20"/>
                <w:szCs w:val="20"/>
              </w:rPr>
            </w:pPr>
            <w:r w:rsidRPr="00C72390">
              <w:rPr>
                <w:rFonts w:ascii="Times New Roman" w:hAnsi="Times New Roman" w:cs="Times New Roman"/>
                <w:sz w:val="20"/>
                <w:szCs w:val="20"/>
              </w:rPr>
              <w:t>L:  Diskusi Kelompok Kecil (80%)</w:t>
            </w:r>
          </w:p>
          <w:p w14:paraId="57549211" w14:textId="6500339E" w:rsidR="00C72390" w:rsidRPr="00C72390" w:rsidRDefault="00C72390" w:rsidP="00C72390">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62747E2D" w14:textId="77777777" w:rsidR="00C72390" w:rsidRPr="00C72390" w:rsidRDefault="00C72390" w:rsidP="00C72390">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1962AF" w14:textId="21BA73DE" w:rsidR="00C72390" w:rsidRPr="00C72390" w:rsidRDefault="008F5B01" w:rsidP="00C72390">
            <w:pPr>
              <w:widowControl w:val="0"/>
              <w:pBdr>
                <w:top w:val="nil"/>
                <w:left w:val="nil"/>
                <w:bottom w:val="nil"/>
                <w:right w:val="nil"/>
                <w:between w:val="nil"/>
              </w:pBdr>
              <w:ind w:right="192"/>
              <w:rPr>
                <w:rFonts w:ascii="Times New Roman" w:hAnsi="Times New Roman" w:cs="Times New Roman"/>
                <w:color w:val="000000"/>
                <w:sz w:val="20"/>
                <w:szCs w:val="20"/>
              </w:rPr>
            </w:pPr>
            <w:r w:rsidRPr="008F5B01">
              <w:rPr>
                <w:rFonts w:ascii="Times New Roman" w:hAnsi="Times New Roman" w:cs="Times New Roman"/>
                <w:sz w:val="20"/>
                <w:szCs w:val="20"/>
              </w:rPr>
              <w:t>Mahasiswa mampu mengaitkan fenomena dan representasi sosial di media menggunakan teori media</w:t>
            </w:r>
          </w:p>
        </w:tc>
        <w:tc>
          <w:tcPr>
            <w:tcW w:w="1559" w:type="dxa"/>
            <w:tcBorders>
              <w:top w:val="single" w:sz="4" w:space="0" w:color="auto"/>
              <w:left w:val="single" w:sz="4" w:space="0" w:color="auto"/>
              <w:bottom w:val="single" w:sz="4" w:space="0" w:color="auto"/>
              <w:right w:val="single" w:sz="4" w:space="0" w:color="auto"/>
            </w:tcBorders>
          </w:tcPr>
          <w:p w14:paraId="2AEBA15A" w14:textId="11C390BA" w:rsidR="00C72390" w:rsidRPr="00C72390" w:rsidRDefault="00C72390" w:rsidP="00C72390">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C72390" w:rsidRPr="00F26171" w14:paraId="7FE403AD" w14:textId="77777777" w:rsidTr="008F5B01">
        <w:trPr>
          <w:trHeight w:val="416"/>
        </w:trPr>
        <w:tc>
          <w:tcPr>
            <w:tcW w:w="697" w:type="dxa"/>
          </w:tcPr>
          <w:p w14:paraId="1D5FBA07" w14:textId="4042F469" w:rsidR="00C72390" w:rsidRPr="00C72390" w:rsidRDefault="00C72390" w:rsidP="00C72390">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12</w:t>
            </w:r>
          </w:p>
        </w:tc>
        <w:tc>
          <w:tcPr>
            <w:tcW w:w="2192" w:type="dxa"/>
            <w:tcBorders>
              <w:top w:val="single" w:sz="4" w:space="0" w:color="auto"/>
              <w:left w:val="single" w:sz="4" w:space="0" w:color="auto"/>
              <w:bottom w:val="single" w:sz="4" w:space="0" w:color="auto"/>
              <w:right w:val="single" w:sz="4" w:space="0" w:color="auto"/>
            </w:tcBorders>
          </w:tcPr>
          <w:p w14:paraId="7C705B28" w14:textId="08FBCDD0" w:rsidR="00C72390" w:rsidRPr="00C72390" w:rsidRDefault="009F2AF5" w:rsidP="00C72390">
            <w:pPr>
              <w:rPr>
                <w:rFonts w:ascii="Times New Roman" w:eastAsia="Times" w:hAnsi="Times New Roman" w:cs="Times New Roman"/>
                <w:sz w:val="20"/>
                <w:szCs w:val="20"/>
              </w:rPr>
            </w:pPr>
            <w:r>
              <w:rPr>
                <w:rFonts w:ascii="Times New Roman" w:eastAsia="MS Mincho" w:hAnsi="Times New Roman" w:cs="Times New Roman"/>
                <w:sz w:val="20"/>
                <w:szCs w:val="20"/>
                <w:lang w:val="en-US"/>
              </w:rPr>
              <w:t xml:space="preserve">Sub-CPMK </w:t>
            </w:r>
            <w:r w:rsidR="008F5B01">
              <w:rPr>
                <w:rFonts w:ascii="Times New Roman" w:eastAsia="MS Mincho" w:hAnsi="Times New Roman" w:cs="Times New Roman"/>
                <w:sz w:val="20"/>
                <w:szCs w:val="20"/>
                <w:lang w:val="en-US"/>
              </w:rPr>
              <w:t>4</w:t>
            </w:r>
          </w:p>
        </w:tc>
        <w:tc>
          <w:tcPr>
            <w:tcW w:w="2215" w:type="dxa"/>
            <w:tcBorders>
              <w:top w:val="single" w:sz="4" w:space="0" w:color="auto"/>
              <w:left w:val="single" w:sz="4" w:space="0" w:color="auto"/>
              <w:bottom w:val="single" w:sz="4" w:space="0" w:color="auto"/>
              <w:right w:val="single" w:sz="4" w:space="0" w:color="auto"/>
            </w:tcBorders>
          </w:tcPr>
          <w:p w14:paraId="195D1229" w14:textId="77777777" w:rsidR="00C72390" w:rsidRPr="00C72390" w:rsidRDefault="00C72390" w:rsidP="00C72390">
            <w:pPr>
              <w:widowControl w:val="0"/>
              <w:pBdr>
                <w:top w:val="nil"/>
                <w:left w:val="nil"/>
                <w:bottom w:val="nil"/>
                <w:right w:val="nil"/>
                <w:between w:val="nil"/>
              </w:pBdr>
              <w:tabs>
                <w:tab w:val="left" w:pos="225"/>
              </w:tabs>
              <w:ind w:right="134"/>
              <w:rPr>
                <w:rFonts w:ascii="Times New Roman" w:hAnsi="Times New Roman" w:cs="Times New Roman"/>
                <w:sz w:val="20"/>
                <w:szCs w:val="20"/>
                <w:lang w:val="sv-SE"/>
              </w:rPr>
            </w:pPr>
            <w:r w:rsidRPr="00C72390">
              <w:rPr>
                <w:rFonts w:ascii="Times New Roman" w:hAnsi="Times New Roman" w:cs="Times New Roman"/>
                <w:sz w:val="20"/>
                <w:szCs w:val="20"/>
                <w:lang w:val="sv-SE"/>
              </w:rPr>
              <w:t>Media, Anak, dan Keluarga</w:t>
            </w:r>
          </w:p>
          <w:p w14:paraId="4C749BC5" w14:textId="77777777" w:rsidR="00C72390" w:rsidRPr="00C72390" w:rsidRDefault="00C72390" w:rsidP="00C72390">
            <w:pPr>
              <w:widowControl w:val="0"/>
              <w:pBdr>
                <w:top w:val="nil"/>
                <w:left w:val="nil"/>
                <w:bottom w:val="nil"/>
                <w:right w:val="nil"/>
                <w:between w:val="nil"/>
              </w:pBdr>
              <w:tabs>
                <w:tab w:val="left" w:pos="225"/>
              </w:tabs>
              <w:ind w:right="134"/>
              <w:rPr>
                <w:rFonts w:ascii="Times New Roman" w:hAnsi="Times New Roman" w:cs="Times New Roman"/>
                <w:sz w:val="20"/>
                <w:szCs w:val="20"/>
                <w:lang w:val="sv-SE"/>
              </w:rPr>
            </w:pPr>
          </w:p>
          <w:p w14:paraId="7D660BB5" w14:textId="48D162BC" w:rsidR="00C72390" w:rsidRPr="00C72390" w:rsidRDefault="00C72390" w:rsidP="00C72390">
            <w:pPr>
              <w:widowControl w:val="0"/>
              <w:pBdr>
                <w:top w:val="nil"/>
                <w:left w:val="nil"/>
                <w:bottom w:val="nil"/>
                <w:right w:val="nil"/>
                <w:between w:val="nil"/>
              </w:pBdr>
              <w:tabs>
                <w:tab w:val="left" w:pos="225"/>
              </w:tabs>
              <w:ind w:right="134"/>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lang w:val="sv-SE"/>
              </w:rPr>
              <w:lastRenderedPageBreak/>
              <w:t>(Collier et al. (2016); Lauricella, Wartella, &amp; Rideout (2015), Nikken &amp; Jansz (2014); Mares &amp; Pan (2013))</w:t>
            </w:r>
          </w:p>
        </w:tc>
        <w:tc>
          <w:tcPr>
            <w:tcW w:w="1701" w:type="dxa"/>
            <w:tcBorders>
              <w:top w:val="single" w:sz="4" w:space="0" w:color="auto"/>
              <w:left w:val="single" w:sz="4" w:space="0" w:color="auto"/>
              <w:bottom w:val="single" w:sz="4" w:space="0" w:color="auto"/>
              <w:right w:val="single" w:sz="4" w:space="0" w:color="auto"/>
            </w:tcBorders>
          </w:tcPr>
          <w:p w14:paraId="18CDA43D" w14:textId="77777777" w:rsidR="00C72390" w:rsidRPr="00C72390" w:rsidRDefault="00C72390" w:rsidP="00C72390">
            <w:pPr>
              <w:rPr>
                <w:rFonts w:ascii="Times New Roman" w:eastAsia="MS Mincho" w:hAnsi="Times New Roman" w:cs="Times New Roman"/>
                <w:sz w:val="20"/>
                <w:szCs w:val="20"/>
              </w:rPr>
            </w:pPr>
            <w:r w:rsidRPr="00C72390">
              <w:rPr>
                <w:rFonts w:ascii="Times New Roman" w:eastAsia="MS Mincho" w:hAnsi="Times New Roman" w:cs="Times New Roman"/>
                <w:sz w:val="20"/>
                <w:szCs w:val="20"/>
              </w:rPr>
              <w:lastRenderedPageBreak/>
              <w:t>Diskusi Kasus</w:t>
            </w:r>
          </w:p>
          <w:p w14:paraId="4EDC1A76" w14:textId="24227049" w:rsidR="00C72390" w:rsidRPr="00C72390" w:rsidRDefault="00C72390" w:rsidP="00C72390">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6CEFF682" w14:textId="0095894D" w:rsidR="00C72390" w:rsidRPr="00C72390" w:rsidRDefault="00DA2901" w:rsidP="00C72390">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53C92EE8" w14:textId="77777777" w:rsidR="00C72390" w:rsidRPr="00C72390" w:rsidRDefault="00C72390" w:rsidP="00C72390">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68195372" w14:textId="77777777" w:rsidR="00C72390" w:rsidRPr="00C72390" w:rsidRDefault="00C72390" w:rsidP="00C72390">
            <w:pPr>
              <w:ind w:left="316" w:hanging="316"/>
              <w:rPr>
                <w:rFonts w:ascii="Times New Roman" w:hAnsi="Times New Roman" w:cs="Times New Roman"/>
                <w:sz w:val="20"/>
                <w:szCs w:val="20"/>
              </w:rPr>
            </w:pPr>
            <w:r w:rsidRPr="00C72390">
              <w:rPr>
                <w:rFonts w:ascii="Times New Roman" w:hAnsi="Times New Roman" w:cs="Times New Roman"/>
                <w:sz w:val="20"/>
                <w:szCs w:val="20"/>
              </w:rPr>
              <w:lastRenderedPageBreak/>
              <w:t>L:  Diskusi Kelompok Kecil (80%)</w:t>
            </w:r>
          </w:p>
          <w:p w14:paraId="4CD0CAAB" w14:textId="2EA31C19" w:rsidR="00C72390" w:rsidRPr="00C72390" w:rsidRDefault="00C72390" w:rsidP="00C72390">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00FBDC44" w14:textId="77777777" w:rsidR="00C72390" w:rsidRPr="00C72390" w:rsidRDefault="00C72390" w:rsidP="00C72390">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93DBD85" w14:textId="3EE9795E" w:rsidR="00C72390" w:rsidRPr="00C72390" w:rsidRDefault="00C72390" w:rsidP="00C72390">
            <w:pPr>
              <w:widowControl w:val="0"/>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 xml:space="preserve">Mahasiswa mampu menganalisis </w:t>
            </w:r>
            <w:r w:rsidRPr="00C72390">
              <w:rPr>
                <w:rFonts w:ascii="Times New Roman" w:hAnsi="Times New Roman" w:cs="Times New Roman"/>
                <w:sz w:val="20"/>
                <w:szCs w:val="20"/>
              </w:rPr>
              <w:lastRenderedPageBreak/>
              <w:t>fenomena-fenomena terkait penggunaan, konten, dan representasi media</w:t>
            </w:r>
          </w:p>
        </w:tc>
        <w:tc>
          <w:tcPr>
            <w:tcW w:w="1559" w:type="dxa"/>
            <w:tcBorders>
              <w:top w:val="single" w:sz="4" w:space="0" w:color="auto"/>
              <w:left w:val="single" w:sz="4" w:space="0" w:color="auto"/>
              <w:bottom w:val="single" w:sz="4" w:space="0" w:color="auto"/>
              <w:right w:val="single" w:sz="4" w:space="0" w:color="auto"/>
            </w:tcBorders>
          </w:tcPr>
          <w:p w14:paraId="309C8696" w14:textId="1693E9F1" w:rsidR="00C72390" w:rsidRPr="00C72390" w:rsidRDefault="00C72390" w:rsidP="00C72390">
            <w:pPr>
              <w:rPr>
                <w:rFonts w:ascii="Times New Roman" w:eastAsia="Times" w:hAnsi="Times New Roman" w:cs="Times New Roman"/>
                <w:sz w:val="20"/>
                <w:szCs w:val="20"/>
              </w:rPr>
            </w:pPr>
            <w:r w:rsidRPr="00C72390">
              <w:rPr>
                <w:rFonts w:ascii="Times New Roman" w:hAnsi="Times New Roman" w:cs="Times New Roman"/>
                <w:sz w:val="20"/>
                <w:szCs w:val="20"/>
              </w:rPr>
              <w:lastRenderedPageBreak/>
              <w:t>6.25%</w:t>
            </w:r>
          </w:p>
        </w:tc>
      </w:tr>
      <w:tr w:rsidR="009F2AF5" w:rsidRPr="00F26171" w14:paraId="233A6E1C" w14:textId="77777777" w:rsidTr="008F5B01">
        <w:trPr>
          <w:trHeight w:val="416"/>
        </w:trPr>
        <w:tc>
          <w:tcPr>
            <w:tcW w:w="697" w:type="dxa"/>
          </w:tcPr>
          <w:p w14:paraId="29BF8104" w14:textId="1F0125E6" w:rsidR="009F2AF5" w:rsidRPr="00C72390" w:rsidRDefault="009F2AF5" w:rsidP="009F2AF5">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13</w:t>
            </w:r>
          </w:p>
        </w:tc>
        <w:tc>
          <w:tcPr>
            <w:tcW w:w="2192" w:type="dxa"/>
            <w:tcBorders>
              <w:top w:val="single" w:sz="4" w:space="0" w:color="auto"/>
              <w:left w:val="single" w:sz="4" w:space="0" w:color="auto"/>
              <w:bottom w:val="single" w:sz="4" w:space="0" w:color="auto"/>
              <w:right w:val="single" w:sz="4" w:space="0" w:color="auto"/>
            </w:tcBorders>
          </w:tcPr>
          <w:p w14:paraId="32C537B8" w14:textId="3F1366F3" w:rsidR="009F2AF5" w:rsidRPr="00C72390" w:rsidRDefault="009F2AF5" w:rsidP="009F2AF5">
            <w:pPr>
              <w:rPr>
                <w:rFonts w:ascii="Times New Roman" w:eastAsia="Times" w:hAnsi="Times New Roman" w:cs="Times New Roman"/>
                <w:sz w:val="20"/>
                <w:szCs w:val="20"/>
              </w:rPr>
            </w:pPr>
            <w:r w:rsidRPr="00BE2034">
              <w:rPr>
                <w:rFonts w:ascii="Times New Roman" w:eastAsia="MS Mincho" w:hAnsi="Times New Roman" w:cs="Times New Roman"/>
                <w:sz w:val="20"/>
                <w:szCs w:val="20"/>
                <w:lang w:val="en-US"/>
              </w:rPr>
              <w:t xml:space="preserve">Sub-CPMK </w:t>
            </w:r>
            <w:r w:rsidR="008F5B01">
              <w:rPr>
                <w:rFonts w:ascii="Times New Roman" w:eastAsia="MS Mincho" w:hAnsi="Times New Roman" w:cs="Times New Roman"/>
                <w:sz w:val="20"/>
                <w:szCs w:val="20"/>
                <w:lang w:val="en-US"/>
              </w:rPr>
              <w:t>4</w:t>
            </w:r>
          </w:p>
        </w:tc>
        <w:tc>
          <w:tcPr>
            <w:tcW w:w="2215" w:type="dxa"/>
            <w:tcBorders>
              <w:top w:val="single" w:sz="4" w:space="0" w:color="auto"/>
              <w:left w:val="single" w:sz="4" w:space="0" w:color="auto"/>
              <w:bottom w:val="single" w:sz="4" w:space="0" w:color="auto"/>
              <w:right w:val="single" w:sz="4" w:space="0" w:color="auto"/>
            </w:tcBorders>
          </w:tcPr>
          <w:p w14:paraId="6E91DC69" w14:textId="77777777" w:rsidR="009F2AF5" w:rsidRPr="00C72390" w:rsidRDefault="009F2AF5" w:rsidP="009F2AF5">
            <w:pPr>
              <w:widowControl w:val="0"/>
              <w:pBdr>
                <w:top w:val="nil"/>
                <w:left w:val="nil"/>
                <w:bottom w:val="nil"/>
                <w:right w:val="nil"/>
                <w:between w:val="nil"/>
              </w:pBdr>
              <w:tabs>
                <w:tab w:val="left" w:pos="225"/>
              </w:tabs>
              <w:ind w:right="134"/>
              <w:rPr>
                <w:rFonts w:ascii="Times New Roman" w:hAnsi="Times New Roman" w:cs="Times New Roman"/>
                <w:sz w:val="20"/>
                <w:szCs w:val="20"/>
                <w:lang w:val="sv-SE"/>
              </w:rPr>
            </w:pPr>
            <w:r w:rsidRPr="00C72390">
              <w:rPr>
                <w:rFonts w:ascii="Times New Roman" w:hAnsi="Times New Roman" w:cs="Times New Roman"/>
                <w:sz w:val="20"/>
                <w:szCs w:val="20"/>
                <w:lang w:val="sv-SE"/>
              </w:rPr>
              <w:t>Media Sosial dan Media Digital</w:t>
            </w:r>
          </w:p>
          <w:p w14:paraId="5C44916D" w14:textId="77777777" w:rsidR="009F2AF5" w:rsidRPr="00C72390" w:rsidRDefault="009F2AF5" w:rsidP="009F2AF5">
            <w:pPr>
              <w:widowControl w:val="0"/>
              <w:pBdr>
                <w:top w:val="nil"/>
                <w:left w:val="nil"/>
                <w:bottom w:val="nil"/>
                <w:right w:val="nil"/>
                <w:between w:val="nil"/>
              </w:pBdr>
              <w:tabs>
                <w:tab w:val="left" w:pos="225"/>
              </w:tabs>
              <w:ind w:right="134"/>
              <w:rPr>
                <w:rFonts w:ascii="Times New Roman" w:hAnsi="Times New Roman" w:cs="Times New Roman"/>
                <w:sz w:val="20"/>
                <w:szCs w:val="20"/>
                <w:lang w:val="sv-SE"/>
              </w:rPr>
            </w:pPr>
          </w:p>
          <w:p w14:paraId="52F74956" w14:textId="26A9C134" w:rsidR="009F2AF5" w:rsidRPr="00C72390" w:rsidRDefault="009F2AF5" w:rsidP="009F2AF5">
            <w:pPr>
              <w:widowControl w:val="0"/>
              <w:pBdr>
                <w:top w:val="nil"/>
                <w:left w:val="nil"/>
                <w:bottom w:val="nil"/>
                <w:right w:val="nil"/>
                <w:between w:val="nil"/>
              </w:pBdr>
              <w:tabs>
                <w:tab w:val="left" w:pos="225"/>
              </w:tabs>
              <w:ind w:right="134"/>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lang w:val="sv-SE"/>
              </w:rPr>
              <w:t>(Chae (2017); Liu et al (2017))</w:t>
            </w:r>
          </w:p>
        </w:tc>
        <w:tc>
          <w:tcPr>
            <w:tcW w:w="1701" w:type="dxa"/>
            <w:tcBorders>
              <w:top w:val="single" w:sz="4" w:space="0" w:color="auto"/>
              <w:left w:val="single" w:sz="4" w:space="0" w:color="auto"/>
              <w:bottom w:val="single" w:sz="4" w:space="0" w:color="auto"/>
              <w:right w:val="single" w:sz="4" w:space="0" w:color="auto"/>
            </w:tcBorders>
          </w:tcPr>
          <w:p w14:paraId="50FD0C13" w14:textId="77777777" w:rsidR="009F2AF5" w:rsidRPr="00C72390" w:rsidRDefault="009F2AF5" w:rsidP="009F2AF5">
            <w:pPr>
              <w:rPr>
                <w:rFonts w:ascii="Times New Roman" w:eastAsia="MS Mincho" w:hAnsi="Times New Roman" w:cs="Times New Roman"/>
                <w:sz w:val="20"/>
                <w:szCs w:val="20"/>
              </w:rPr>
            </w:pPr>
            <w:r w:rsidRPr="00C72390">
              <w:rPr>
                <w:rFonts w:ascii="Times New Roman" w:eastAsia="MS Mincho" w:hAnsi="Times New Roman" w:cs="Times New Roman"/>
                <w:sz w:val="20"/>
                <w:szCs w:val="20"/>
              </w:rPr>
              <w:t>Menonton Film “Generation Like” atau “The Cleaners”</w:t>
            </w:r>
            <w:r w:rsidRPr="00C72390">
              <w:rPr>
                <w:rFonts w:ascii="Times New Roman" w:eastAsia="MS Mincho" w:hAnsi="Times New Roman" w:cs="Times New Roman"/>
                <w:sz w:val="20"/>
                <w:szCs w:val="20"/>
              </w:rPr>
              <w:br/>
            </w:r>
            <w:r w:rsidRPr="00C72390">
              <w:rPr>
                <w:rFonts w:ascii="Times New Roman" w:eastAsia="MS Mincho" w:hAnsi="Times New Roman" w:cs="Times New Roman"/>
                <w:sz w:val="20"/>
                <w:szCs w:val="20"/>
              </w:rPr>
              <w:br/>
              <w:t>(Tugas: Esai Reflektif)</w:t>
            </w:r>
          </w:p>
          <w:p w14:paraId="2290ECA7" w14:textId="77777777" w:rsidR="009F2AF5" w:rsidRPr="00C72390" w:rsidRDefault="009F2AF5" w:rsidP="009F2AF5">
            <w:pPr>
              <w:rPr>
                <w:rFonts w:ascii="Times New Roman" w:eastAsia="MS Mincho" w:hAnsi="Times New Roman" w:cs="Times New Roman"/>
                <w:sz w:val="20"/>
                <w:szCs w:val="20"/>
              </w:rPr>
            </w:pPr>
          </w:p>
          <w:p w14:paraId="73C54A9F" w14:textId="2CD3831C" w:rsidR="009F2AF5" w:rsidRPr="00C72390" w:rsidRDefault="009F2AF5" w:rsidP="009F2AF5">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72CCA28E" w14:textId="53AE4739" w:rsidR="009F2AF5" w:rsidRPr="00C72390" w:rsidRDefault="00DA2901" w:rsidP="009F2AF5">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roofErr w:type="spellStart"/>
            <w:r>
              <w:rPr>
                <w:rFonts w:ascii="Times New Roman" w:eastAsia="Times" w:hAnsi="Times New Roman" w:cs="Times New Roman"/>
                <w:color w:val="000000"/>
                <w:sz w:val="20"/>
                <w:szCs w:val="20"/>
                <w:lang w:val="en-ID"/>
              </w:rPr>
              <w:t>Asinkronus</w:t>
            </w:r>
            <w:proofErr w:type="spellEnd"/>
          </w:p>
        </w:tc>
        <w:tc>
          <w:tcPr>
            <w:tcW w:w="1984" w:type="dxa"/>
            <w:tcBorders>
              <w:top w:val="single" w:sz="4" w:space="0" w:color="auto"/>
              <w:left w:val="single" w:sz="4" w:space="0" w:color="auto"/>
              <w:bottom w:val="single" w:sz="4" w:space="0" w:color="auto"/>
              <w:right w:val="single" w:sz="4" w:space="0" w:color="auto"/>
            </w:tcBorders>
          </w:tcPr>
          <w:p w14:paraId="4279C333" w14:textId="77777777" w:rsidR="009F2AF5" w:rsidRPr="00C72390" w:rsidRDefault="009F2AF5" w:rsidP="009F2AF5">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54424661" w14:textId="77777777" w:rsidR="009F2AF5" w:rsidRPr="00C72390" w:rsidRDefault="009F2AF5" w:rsidP="009F2AF5">
            <w:pPr>
              <w:ind w:left="316" w:hanging="316"/>
              <w:rPr>
                <w:rFonts w:ascii="Times New Roman" w:hAnsi="Times New Roman" w:cs="Times New Roman"/>
                <w:sz w:val="20"/>
                <w:szCs w:val="20"/>
              </w:rPr>
            </w:pPr>
            <w:r w:rsidRPr="00C72390">
              <w:rPr>
                <w:rFonts w:ascii="Times New Roman" w:hAnsi="Times New Roman" w:cs="Times New Roman"/>
                <w:sz w:val="20"/>
                <w:szCs w:val="20"/>
              </w:rPr>
              <w:t>L:  Menonton film (80%)</w:t>
            </w:r>
          </w:p>
          <w:p w14:paraId="2F8517E6" w14:textId="0D92E2B0" w:rsidR="009F2AF5" w:rsidRPr="00C72390" w:rsidRDefault="009F2AF5" w:rsidP="009F2AF5">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1FF2A534" w14:textId="77777777" w:rsidR="009F2AF5" w:rsidRPr="00C72390" w:rsidRDefault="009F2AF5" w:rsidP="009F2AF5">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B87CC7" w14:textId="1DE1D0D6" w:rsidR="009F2AF5" w:rsidRPr="00C72390" w:rsidRDefault="009F2AF5" w:rsidP="009F2AF5">
            <w:pPr>
              <w:widowControl w:val="0"/>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Mahasiswa mampu menganalisis fenomena-fenomena terkait penggunaan, konten, dan representasi media</w:t>
            </w:r>
          </w:p>
        </w:tc>
        <w:tc>
          <w:tcPr>
            <w:tcW w:w="1559" w:type="dxa"/>
            <w:tcBorders>
              <w:top w:val="single" w:sz="4" w:space="0" w:color="auto"/>
              <w:left w:val="single" w:sz="4" w:space="0" w:color="auto"/>
              <w:bottom w:val="single" w:sz="4" w:space="0" w:color="auto"/>
              <w:right w:val="single" w:sz="4" w:space="0" w:color="auto"/>
            </w:tcBorders>
          </w:tcPr>
          <w:p w14:paraId="5297C3AC" w14:textId="43828922" w:rsidR="009F2AF5" w:rsidRPr="00C72390" w:rsidRDefault="009F2AF5" w:rsidP="009F2AF5">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9F2AF5" w:rsidRPr="00F26171" w14:paraId="25D14187" w14:textId="77777777" w:rsidTr="008F5B01">
        <w:trPr>
          <w:trHeight w:val="416"/>
        </w:trPr>
        <w:tc>
          <w:tcPr>
            <w:tcW w:w="697" w:type="dxa"/>
          </w:tcPr>
          <w:p w14:paraId="277E4120" w14:textId="3E4A56FC" w:rsidR="009F2AF5" w:rsidRPr="00C72390" w:rsidRDefault="009F2AF5" w:rsidP="009F2AF5">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14</w:t>
            </w:r>
          </w:p>
        </w:tc>
        <w:tc>
          <w:tcPr>
            <w:tcW w:w="2192" w:type="dxa"/>
            <w:tcBorders>
              <w:top w:val="single" w:sz="4" w:space="0" w:color="auto"/>
              <w:left w:val="single" w:sz="4" w:space="0" w:color="auto"/>
              <w:bottom w:val="single" w:sz="4" w:space="0" w:color="auto"/>
              <w:right w:val="single" w:sz="4" w:space="0" w:color="auto"/>
            </w:tcBorders>
          </w:tcPr>
          <w:p w14:paraId="31953979" w14:textId="66614F91" w:rsidR="009F2AF5" w:rsidRPr="00C72390" w:rsidRDefault="009F2AF5" w:rsidP="009F2AF5">
            <w:pPr>
              <w:rPr>
                <w:rFonts w:ascii="Times New Roman" w:eastAsia="Times" w:hAnsi="Times New Roman" w:cs="Times New Roman"/>
                <w:sz w:val="20"/>
                <w:szCs w:val="20"/>
              </w:rPr>
            </w:pPr>
            <w:r w:rsidRPr="00BE2034">
              <w:rPr>
                <w:rFonts w:ascii="Times New Roman" w:eastAsia="MS Mincho" w:hAnsi="Times New Roman" w:cs="Times New Roman"/>
                <w:sz w:val="20"/>
                <w:szCs w:val="20"/>
                <w:lang w:val="en-US"/>
              </w:rPr>
              <w:t xml:space="preserve">Sub-CPMK </w:t>
            </w:r>
            <w:r w:rsidR="008F5B01">
              <w:rPr>
                <w:rFonts w:ascii="Times New Roman" w:eastAsia="MS Mincho" w:hAnsi="Times New Roman" w:cs="Times New Roman"/>
                <w:sz w:val="20"/>
                <w:szCs w:val="20"/>
                <w:lang w:val="en-US"/>
              </w:rPr>
              <w:t>4</w:t>
            </w:r>
          </w:p>
        </w:tc>
        <w:tc>
          <w:tcPr>
            <w:tcW w:w="2215" w:type="dxa"/>
            <w:tcBorders>
              <w:top w:val="single" w:sz="4" w:space="0" w:color="auto"/>
              <w:left w:val="single" w:sz="4" w:space="0" w:color="auto"/>
              <w:bottom w:val="single" w:sz="4" w:space="0" w:color="auto"/>
              <w:right w:val="single" w:sz="4" w:space="0" w:color="auto"/>
            </w:tcBorders>
          </w:tcPr>
          <w:p w14:paraId="2A50F376" w14:textId="77777777" w:rsidR="009F2AF5" w:rsidRPr="00C72390" w:rsidRDefault="009F2AF5" w:rsidP="009F2AF5">
            <w:pPr>
              <w:widowControl w:val="0"/>
              <w:pBdr>
                <w:top w:val="nil"/>
                <w:left w:val="nil"/>
                <w:bottom w:val="nil"/>
                <w:right w:val="nil"/>
                <w:between w:val="nil"/>
              </w:pBdr>
              <w:tabs>
                <w:tab w:val="left" w:pos="225"/>
              </w:tabs>
              <w:ind w:right="134"/>
              <w:rPr>
                <w:rFonts w:ascii="Times New Roman" w:hAnsi="Times New Roman" w:cs="Times New Roman"/>
                <w:sz w:val="20"/>
                <w:szCs w:val="20"/>
                <w:lang w:val="sv-SE"/>
              </w:rPr>
            </w:pPr>
            <w:r w:rsidRPr="00C72390">
              <w:rPr>
                <w:rFonts w:ascii="Times New Roman" w:hAnsi="Times New Roman" w:cs="Times New Roman"/>
                <w:sz w:val="20"/>
                <w:szCs w:val="20"/>
                <w:lang w:val="sv-SE"/>
              </w:rPr>
              <w:t>Literasi Media</w:t>
            </w:r>
          </w:p>
          <w:p w14:paraId="42C4D9B5" w14:textId="77777777" w:rsidR="009F2AF5" w:rsidRPr="00C72390" w:rsidRDefault="009F2AF5" w:rsidP="009F2AF5">
            <w:pPr>
              <w:widowControl w:val="0"/>
              <w:pBdr>
                <w:top w:val="nil"/>
                <w:left w:val="nil"/>
                <w:bottom w:val="nil"/>
                <w:right w:val="nil"/>
                <w:between w:val="nil"/>
              </w:pBdr>
              <w:tabs>
                <w:tab w:val="left" w:pos="225"/>
              </w:tabs>
              <w:ind w:right="134"/>
              <w:rPr>
                <w:rFonts w:ascii="Times New Roman" w:hAnsi="Times New Roman" w:cs="Times New Roman"/>
                <w:sz w:val="20"/>
                <w:szCs w:val="20"/>
                <w:lang w:val="sv-SE"/>
              </w:rPr>
            </w:pPr>
          </w:p>
          <w:p w14:paraId="44CAB06C" w14:textId="56295CE5" w:rsidR="009F2AF5" w:rsidRPr="00C72390" w:rsidRDefault="009F2AF5" w:rsidP="009F2AF5">
            <w:pPr>
              <w:widowControl w:val="0"/>
              <w:pBdr>
                <w:top w:val="nil"/>
                <w:left w:val="nil"/>
                <w:bottom w:val="nil"/>
                <w:right w:val="nil"/>
                <w:between w:val="nil"/>
              </w:pBdr>
              <w:tabs>
                <w:tab w:val="left" w:pos="225"/>
              </w:tabs>
              <w:ind w:right="134"/>
              <w:rPr>
                <w:rFonts w:ascii="Times New Roman" w:eastAsia="Times" w:hAnsi="Times New Roman" w:cs="Times New Roman"/>
                <w:color w:val="000000"/>
                <w:sz w:val="20"/>
                <w:szCs w:val="20"/>
                <w:lang w:val="en-ID"/>
              </w:rPr>
            </w:pPr>
            <w:r w:rsidRPr="00C72390">
              <w:rPr>
                <w:rFonts w:ascii="Times New Roman" w:hAnsi="Times New Roman" w:cs="Times New Roman"/>
                <w:sz w:val="20"/>
                <w:szCs w:val="20"/>
                <w:lang w:val="sv-SE"/>
              </w:rPr>
              <w:t>(Koltay (2011); Martens (2010); Rozendaal, Lapierre, &amp; Reijmersdal (2011); Scharrer, Sekarasih, &amp; Olson (2017))</w:t>
            </w:r>
          </w:p>
        </w:tc>
        <w:tc>
          <w:tcPr>
            <w:tcW w:w="1701" w:type="dxa"/>
            <w:tcBorders>
              <w:top w:val="single" w:sz="4" w:space="0" w:color="auto"/>
              <w:left w:val="single" w:sz="4" w:space="0" w:color="auto"/>
              <w:bottom w:val="single" w:sz="4" w:space="0" w:color="auto"/>
              <w:right w:val="single" w:sz="4" w:space="0" w:color="auto"/>
            </w:tcBorders>
          </w:tcPr>
          <w:p w14:paraId="0A463003" w14:textId="77777777" w:rsidR="009F2AF5" w:rsidRPr="00C72390" w:rsidRDefault="009F2AF5" w:rsidP="009F2AF5">
            <w:pPr>
              <w:rPr>
                <w:rFonts w:ascii="Times New Roman" w:eastAsia="MS Mincho" w:hAnsi="Times New Roman" w:cs="Times New Roman"/>
                <w:i/>
                <w:sz w:val="20"/>
                <w:szCs w:val="20"/>
              </w:rPr>
            </w:pPr>
            <w:r w:rsidRPr="00C72390">
              <w:rPr>
                <w:rFonts w:ascii="Times New Roman" w:eastAsia="MS Mincho" w:hAnsi="Times New Roman" w:cs="Times New Roman"/>
                <w:i/>
                <w:sz w:val="20"/>
                <w:szCs w:val="20"/>
              </w:rPr>
              <w:t>Problem-based learning</w:t>
            </w:r>
          </w:p>
          <w:p w14:paraId="2EDEF46E" w14:textId="41ACA567" w:rsidR="009F2AF5" w:rsidRPr="00C72390" w:rsidRDefault="009F2AF5" w:rsidP="009F2AF5">
            <w:pPr>
              <w:rPr>
                <w:rFonts w:ascii="Times New Roman" w:eastAsia="Times" w:hAnsi="Times New Roman" w:cs="Times New Roman"/>
                <w:sz w:val="20"/>
                <w:szCs w:val="20"/>
              </w:rPr>
            </w:pPr>
            <w:r w:rsidRPr="00C72390">
              <w:rPr>
                <w:rFonts w:ascii="Times New Roman" w:hAnsi="Times New Roman" w:cs="Times New Roman"/>
                <w:sz w:val="20"/>
                <w:szCs w:val="20"/>
                <w:lang w:val="en-US"/>
              </w:rPr>
              <w:t xml:space="preserve">(100 </w:t>
            </w:r>
            <w:proofErr w:type="spellStart"/>
            <w:r w:rsidRPr="00C72390">
              <w:rPr>
                <w:rFonts w:ascii="Times New Roman" w:hAnsi="Times New Roman" w:cs="Times New Roman"/>
                <w:sz w:val="20"/>
                <w:szCs w:val="20"/>
                <w:lang w:val="en-US"/>
              </w:rPr>
              <w:t>menit</w:t>
            </w:r>
            <w:proofErr w:type="spellEnd"/>
            <w:r w:rsidRPr="00C72390">
              <w:rPr>
                <w:rFonts w:ascii="Times New Roman" w:hAnsi="Times New Roman" w:cs="Times New Roman"/>
                <w:sz w:val="20"/>
                <w:szCs w:val="20"/>
                <w:lang w:val="en-US"/>
              </w:rPr>
              <w:t>)</w:t>
            </w:r>
          </w:p>
        </w:tc>
        <w:tc>
          <w:tcPr>
            <w:tcW w:w="1701" w:type="dxa"/>
          </w:tcPr>
          <w:p w14:paraId="3A53E798" w14:textId="6E311306" w:rsidR="009F2AF5" w:rsidRPr="00C72390" w:rsidRDefault="00DA2901" w:rsidP="009F2AF5">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r>
              <w:rPr>
                <w:rFonts w:ascii="Times New Roman" w:eastAsia="Times" w:hAnsi="Times New Roman" w:cs="Times New Roman"/>
                <w:color w:val="000000"/>
                <w:sz w:val="20"/>
                <w:szCs w:val="20"/>
                <w:lang w:val="en-ID"/>
              </w:rPr>
              <w:t>Sinkronus</w:t>
            </w:r>
          </w:p>
        </w:tc>
        <w:tc>
          <w:tcPr>
            <w:tcW w:w="1984" w:type="dxa"/>
            <w:tcBorders>
              <w:top w:val="single" w:sz="4" w:space="0" w:color="auto"/>
              <w:left w:val="single" w:sz="4" w:space="0" w:color="auto"/>
              <w:bottom w:val="single" w:sz="4" w:space="0" w:color="auto"/>
              <w:right w:val="single" w:sz="4" w:space="0" w:color="auto"/>
            </w:tcBorders>
          </w:tcPr>
          <w:p w14:paraId="570F3F8B" w14:textId="77777777" w:rsidR="009F2AF5" w:rsidRPr="00C72390" w:rsidRDefault="009F2AF5" w:rsidP="009F2AF5">
            <w:pPr>
              <w:ind w:left="316" w:hanging="316"/>
              <w:rPr>
                <w:rFonts w:ascii="Times New Roman" w:hAnsi="Times New Roman" w:cs="Times New Roman"/>
                <w:sz w:val="20"/>
                <w:szCs w:val="20"/>
              </w:rPr>
            </w:pPr>
            <w:r w:rsidRPr="00C72390">
              <w:rPr>
                <w:rFonts w:ascii="Times New Roman" w:hAnsi="Times New Roman" w:cs="Times New Roman"/>
                <w:sz w:val="20"/>
                <w:szCs w:val="20"/>
              </w:rPr>
              <w:t xml:space="preserve">O:  </w:t>
            </w:r>
            <w:r w:rsidRPr="00C72390">
              <w:rPr>
                <w:rFonts w:ascii="Times New Roman" w:hAnsi="Times New Roman" w:cs="Times New Roman"/>
                <w:i/>
                <w:sz w:val="20"/>
                <w:szCs w:val="20"/>
              </w:rPr>
              <w:t xml:space="preserve"> Overview </w:t>
            </w:r>
            <w:r w:rsidRPr="00C72390">
              <w:rPr>
                <w:rFonts w:ascii="Times New Roman" w:hAnsi="Times New Roman" w:cs="Times New Roman"/>
                <w:sz w:val="20"/>
                <w:szCs w:val="20"/>
              </w:rPr>
              <w:t>agenda pembelajaran (10%)</w:t>
            </w:r>
          </w:p>
          <w:p w14:paraId="7F05ADE1" w14:textId="77777777" w:rsidR="009F2AF5" w:rsidRPr="00C72390" w:rsidRDefault="009F2AF5" w:rsidP="009F2AF5">
            <w:pPr>
              <w:ind w:left="316" w:hanging="316"/>
              <w:rPr>
                <w:rFonts w:ascii="Times New Roman" w:hAnsi="Times New Roman" w:cs="Times New Roman"/>
                <w:sz w:val="20"/>
                <w:szCs w:val="20"/>
              </w:rPr>
            </w:pPr>
            <w:r w:rsidRPr="00C72390">
              <w:rPr>
                <w:rFonts w:ascii="Times New Roman" w:hAnsi="Times New Roman" w:cs="Times New Roman"/>
                <w:sz w:val="20"/>
                <w:szCs w:val="20"/>
              </w:rPr>
              <w:t>L:  Diskusi Kelompok Kecil (80%)</w:t>
            </w:r>
          </w:p>
          <w:p w14:paraId="3FE87E92" w14:textId="17EC90A5" w:rsidR="009F2AF5" w:rsidRPr="00C72390" w:rsidRDefault="009F2AF5" w:rsidP="009F2AF5">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r w:rsidRPr="00C72390">
              <w:rPr>
                <w:rFonts w:ascii="Times New Roman" w:hAnsi="Times New Roman" w:cs="Times New Roman"/>
                <w:sz w:val="20"/>
                <w:szCs w:val="20"/>
              </w:rPr>
              <w:t>U:  Klarifikasi dari pengajar, rangkuman materi (10%)</w:t>
            </w:r>
          </w:p>
        </w:tc>
        <w:tc>
          <w:tcPr>
            <w:tcW w:w="1985" w:type="dxa"/>
            <w:tcBorders>
              <w:left w:val="single" w:sz="4" w:space="0" w:color="auto"/>
            </w:tcBorders>
          </w:tcPr>
          <w:p w14:paraId="554C8466" w14:textId="77777777" w:rsidR="009F2AF5" w:rsidRPr="00C72390" w:rsidRDefault="009F2AF5" w:rsidP="009F2AF5">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802354" w14:textId="7B15525E" w:rsidR="009F2AF5" w:rsidRPr="00C72390" w:rsidRDefault="009F2AF5" w:rsidP="009F2AF5">
            <w:pPr>
              <w:widowControl w:val="0"/>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sz w:val="20"/>
                <w:szCs w:val="20"/>
              </w:rPr>
              <w:t>Mahasiswa mampu menganalisis fenomena-fenomena terkait penggunaan, konten, dan representasi media</w:t>
            </w:r>
          </w:p>
        </w:tc>
        <w:tc>
          <w:tcPr>
            <w:tcW w:w="1559" w:type="dxa"/>
            <w:tcBorders>
              <w:top w:val="single" w:sz="4" w:space="0" w:color="auto"/>
              <w:left w:val="single" w:sz="4" w:space="0" w:color="auto"/>
              <w:bottom w:val="single" w:sz="4" w:space="0" w:color="auto"/>
              <w:right w:val="single" w:sz="4" w:space="0" w:color="auto"/>
            </w:tcBorders>
          </w:tcPr>
          <w:p w14:paraId="15D84B66" w14:textId="01D3BB3E" w:rsidR="009F2AF5" w:rsidRPr="00C72390" w:rsidRDefault="009F2AF5" w:rsidP="009F2AF5">
            <w:pPr>
              <w:rPr>
                <w:rFonts w:ascii="Times New Roman" w:eastAsia="Times" w:hAnsi="Times New Roman" w:cs="Times New Roman"/>
                <w:sz w:val="20"/>
                <w:szCs w:val="20"/>
              </w:rPr>
            </w:pPr>
            <w:r w:rsidRPr="00C72390">
              <w:rPr>
                <w:rFonts w:ascii="Times New Roman" w:hAnsi="Times New Roman" w:cs="Times New Roman"/>
                <w:sz w:val="20"/>
                <w:szCs w:val="20"/>
              </w:rPr>
              <w:t>6.25%</w:t>
            </w:r>
          </w:p>
        </w:tc>
      </w:tr>
      <w:tr w:rsidR="009F2AF5" w:rsidRPr="00F26171" w14:paraId="5259056C" w14:textId="77777777" w:rsidTr="008F5B01">
        <w:trPr>
          <w:trHeight w:val="416"/>
        </w:trPr>
        <w:tc>
          <w:tcPr>
            <w:tcW w:w="697" w:type="dxa"/>
          </w:tcPr>
          <w:p w14:paraId="3EA4E464" w14:textId="1009E7FD" w:rsidR="009F2AF5" w:rsidRPr="00C72390" w:rsidRDefault="009F2AF5" w:rsidP="009F2AF5">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15-16</w:t>
            </w:r>
          </w:p>
        </w:tc>
        <w:tc>
          <w:tcPr>
            <w:tcW w:w="2192" w:type="dxa"/>
            <w:tcBorders>
              <w:top w:val="single" w:sz="4" w:space="0" w:color="auto"/>
              <w:left w:val="single" w:sz="4" w:space="0" w:color="auto"/>
              <w:bottom w:val="single" w:sz="4" w:space="0" w:color="auto"/>
              <w:right w:val="single" w:sz="4" w:space="0" w:color="auto"/>
            </w:tcBorders>
          </w:tcPr>
          <w:p w14:paraId="56DAABAA" w14:textId="1CB10552" w:rsidR="009F2AF5" w:rsidRPr="00C72390" w:rsidRDefault="009F2AF5" w:rsidP="009F2AF5">
            <w:pPr>
              <w:rPr>
                <w:rFonts w:ascii="Times New Roman" w:eastAsia="Times" w:hAnsi="Times New Roman" w:cs="Times New Roman"/>
                <w:sz w:val="20"/>
                <w:szCs w:val="20"/>
              </w:rPr>
            </w:pPr>
            <w:r w:rsidRPr="00BE2034">
              <w:rPr>
                <w:rFonts w:ascii="Times New Roman" w:eastAsia="MS Mincho" w:hAnsi="Times New Roman" w:cs="Times New Roman"/>
                <w:sz w:val="20"/>
                <w:szCs w:val="20"/>
                <w:lang w:val="en-US"/>
              </w:rPr>
              <w:t>Sub-CPMK 5</w:t>
            </w:r>
          </w:p>
        </w:tc>
        <w:tc>
          <w:tcPr>
            <w:tcW w:w="2215" w:type="dxa"/>
          </w:tcPr>
          <w:p w14:paraId="1DF882B5" w14:textId="4C4487A4" w:rsidR="009F2AF5" w:rsidRPr="00C72390" w:rsidRDefault="009F2AF5" w:rsidP="009F2AF5">
            <w:pPr>
              <w:widowControl w:val="0"/>
              <w:pBdr>
                <w:top w:val="nil"/>
                <w:left w:val="nil"/>
                <w:bottom w:val="nil"/>
                <w:right w:val="nil"/>
                <w:between w:val="nil"/>
              </w:pBdr>
              <w:tabs>
                <w:tab w:val="left" w:pos="225"/>
              </w:tabs>
              <w:ind w:right="134"/>
              <w:rPr>
                <w:rFonts w:ascii="Times New Roman" w:eastAsia="Times" w:hAnsi="Times New Roman" w:cs="Times New Roman"/>
                <w:color w:val="000000"/>
                <w:sz w:val="20"/>
                <w:szCs w:val="20"/>
                <w:lang w:val="en-ID"/>
              </w:rPr>
            </w:pPr>
            <w:r w:rsidRPr="00C72390">
              <w:rPr>
                <w:rFonts w:ascii="Times New Roman" w:eastAsia="Times" w:hAnsi="Times New Roman" w:cs="Times New Roman"/>
                <w:color w:val="000000"/>
                <w:sz w:val="20"/>
                <w:szCs w:val="20"/>
                <w:lang w:val="en-ID"/>
              </w:rPr>
              <w:t>UAS (</w:t>
            </w:r>
            <w:proofErr w:type="spellStart"/>
            <w:r w:rsidRPr="00C72390">
              <w:rPr>
                <w:rFonts w:ascii="Times New Roman" w:eastAsia="Times" w:hAnsi="Times New Roman" w:cs="Times New Roman"/>
                <w:color w:val="000000"/>
                <w:sz w:val="20"/>
                <w:szCs w:val="20"/>
                <w:lang w:val="en-ID"/>
              </w:rPr>
              <w:t>Membuat</w:t>
            </w:r>
            <w:proofErr w:type="spellEnd"/>
            <w:r w:rsidRPr="00C72390">
              <w:rPr>
                <w:rFonts w:ascii="Times New Roman" w:eastAsia="Times" w:hAnsi="Times New Roman" w:cs="Times New Roman"/>
                <w:color w:val="000000"/>
                <w:sz w:val="20"/>
                <w:szCs w:val="20"/>
                <w:lang w:val="en-ID"/>
              </w:rPr>
              <w:t xml:space="preserve"> </w:t>
            </w:r>
            <w:proofErr w:type="spellStart"/>
            <w:r w:rsidRPr="00C72390">
              <w:rPr>
                <w:rFonts w:ascii="Times New Roman" w:eastAsia="Times" w:hAnsi="Times New Roman" w:cs="Times New Roman"/>
                <w:color w:val="000000"/>
                <w:sz w:val="20"/>
                <w:szCs w:val="20"/>
                <w:lang w:val="en-ID"/>
              </w:rPr>
              <w:t>Pesan</w:t>
            </w:r>
            <w:proofErr w:type="spellEnd"/>
            <w:r w:rsidRPr="00C72390">
              <w:rPr>
                <w:rFonts w:ascii="Times New Roman" w:eastAsia="Times" w:hAnsi="Times New Roman" w:cs="Times New Roman"/>
                <w:color w:val="000000"/>
                <w:sz w:val="20"/>
                <w:szCs w:val="20"/>
                <w:lang w:val="en-ID"/>
              </w:rPr>
              <w:t xml:space="preserve"> </w:t>
            </w:r>
            <w:proofErr w:type="spellStart"/>
            <w:r w:rsidRPr="00C72390">
              <w:rPr>
                <w:rFonts w:ascii="Times New Roman" w:eastAsia="Times" w:hAnsi="Times New Roman" w:cs="Times New Roman"/>
                <w:color w:val="000000"/>
                <w:sz w:val="20"/>
                <w:szCs w:val="20"/>
                <w:lang w:val="en-ID"/>
              </w:rPr>
              <w:t>Layanan</w:t>
            </w:r>
            <w:proofErr w:type="spellEnd"/>
            <w:r w:rsidRPr="00C72390">
              <w:rPr>
                <w:rFonts w:ascii="Times New Roman" w:eastAsia="Times" w:hAnsi="Times New Roman" w:cs="Times New Roman"/>
                <w:color w:val="000000"/>
                <w:sz w:val="20"/>
                <w:szCs w:val="20"/>
                <w:lang w:val="en-ID"/>
              </w:rPr>
              <w:t xml:space="preserve"> Masyarakat </w:t>
            </w:r>
            <w:proofErr w:type="spellStart"/>
            <w:r w:rsidRPr="00C72390">
              <w:rPr>
                <w:rFonts w:ascii="Times New Roman" w:eastAsia="Times" w:hAnsi="Times New Roman" w:cs="Times New Roman"/>
                <w:color w:val="000000"/>
                <w:sz w:val="20"/>
                <w:szCs w:val="20"/>
                <w:lang w:val="en-ID"/>
              </w:rPr>
              <w:t>Sederhana</w:t>
            </w:r>
            <w:proofErr w:type="spellEnd"/>
            <w:r w:rsidRPr="00C72390">
              <w:rPr>
                <w:rFonts w:ascii="Times New Roman" w:eastAsia="Times" w:hAnsi="Times New Roman" w:cs="Times New Roman"/>
                <w:color w:val="000000"/>
                <w:sz w:val="20"/>
                <w:szCs w:val="20"/>
                <w:lang w:val="en-ID"/>
              </w:rPr>
              <w:t>)</w:t>
            </w:r>
          </w:p>
        </w:tc>
        <w:tc>
          <w:tcPr>
            <w:tcW w:w="1701" w:type="dxa"/>
          </w:tcPr>
          <w:p w14:paraId="61BB2D72" w14:textId="77777777" w:rsidR="009F2AF5" w:rsidRPr="00C72390" w:rsidRDefault="009F2AF5" w:rsidP="009F2AF5">
            <w:pPr>
              <w:rPr>
                <w:rFonts w:ascii="Times New Roman" w:eastAsia="Times" w:hAnsi="Times New Roman" w:cs="Times New Roman"/>
                <w:sz w:val="20"/>
                <w:szCs w:val="20"/>
              </w:rPr>
            </w:pPr>
          </w:p>
        </w:tc>
        <w:tc>
          <w:tcPr>
            <w:tcW w:w="1701" w:type="dxa"/>
          </w:tcPr>
          <w:p w14:paraId="64CB6A7E" w14:textId="77777777" w:rsidR="009F2AF5" w:rsidRPr="00C72390" w:rsidRDefault="009F2AF5" w:rsidP="009F2AF5">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lang w:val="en-ID"/>
              </w:rPr>
            </w:pPr>
          </w:p>
        </w:tc>
        <w:tc>
          <w:tcPr>
            <w:tcW w:w="1984" w:type="dxa"/>
            <w:tcBorders>
              <w:right w:val="single" w:sz="4" w:space="0" w:color="auto"/>
            </w:tcBorders>
          </w:tcPr>
          <w:p w14:paraId="6AC15C2E" w14:textId="77777777" w:rsidR="009F2AF5" w:rsidRPr="00C72390" w:rsidRDefault="009F2AF5" w:rsidP="009F2AF5">
            <w:pPr>
              <w:widowControl w:val="0"/>
              <w:pBdr>
                <w:top w:val="nil"/>
                <w:left w:val="nil"/>
                <w:bottom w:val="nil"/>
                <w:right w:val="nil"/>
                <w:between w:val="nil"/>
              </w:pBdr>
              <w:spacing w:line="229" w:lineRule="auto"/>
              <w:ind w:left="12"/>
              <w:rPr>
                <w:rFonts w:ascii="Times New Roman" w:eastAsia="Times" w:hAnsi="Times New Roman" w:cs="Times New Roman"/>
                <w:color w:val="000000"/>
                <w:sz w:val="20"/>
                <w:szCs w:val="20"/>
              </w:rPr>
            </w:pPr>
          </w:p>
        </w:tc>
        <w:tc>
          <w:tcPr>
            <w:tcW w:w="1985" w:type="dxa"/>
            <w:tcBorders>
              <w:left w:val="single" w:sz="4" w:space="0" w:color="auto"/>
            </w:tcBorders>
          </w:tcPr>
          <w:p w14:paraId="16FA4CF2" w14:textId="77777777" w:rsidR="009F2AF5" w:rsidRPr="00C72390" w:rsidRDefault="009F2AF5" w:rsidP="009F2AF5">
            <w:pPr>
              <w:widowControl w:val="0"/>
              <w:pBdr>
                <w:top w:val="nil"/>
                <w:left w:val="nil"/>
                <w:bottom w:val="nil"/>
                <w:right w:val="nil"/>
                <w:between w:val="nil"/>
              </w:pBdr>
              <w:ind w:left="12" w:right="172"/>
              <w:rPr>
                <w:rFonts w:ascii="Times New Roman" w:eastAsia="Times" w:hAnsi="Times New Roman" w:cs="Times New Roman"/>
                <w:color w:val="000000"/>
                <w:sz w:val="20"/>
                <w:szCs w:val="20"/>
              </w:rPr>
            </w:pPr>
          </w:p>
        </w:tc>
        <w:tc>
          <w:tcPr>
            <w:tcW w:w="1701" w:type="dxa"/>
          </w:tcPr>
          <w:p w14:paraId="1B669989" w14:textId="5592C3BD" w:rsidR="009F2AF5" w:rsidRPr="00C72390" w:rsidRDefault="009F2AF5" w:rsidP="009F2AF5">
            <w:pPr>
              <w:widowControl w:val="0"/>
              <w:pBdr>
                <w:top w:val="nil"/>
                <w:left w:val="nil"/>
                <w:bottom w:val="nil"/>
                <w:right w:val="nil"/>
                <w:between w:val="nil"/>
              </w:pBdr>
              <w:ind w:right="192"/>
              <w:rPr>
                <w:rFonts w:ascii="Times New Roman" w:hAnsi="Times New Roman" w:cs="Times New Roman"/>
                <w:color w:val="000000"/>
                <w:sz w:val="20"/>
                <w:szCs w:val="20"/>
              </w:rPr>
            </w:pPr>
            <w:r w:rsidRPr="00C72390">
              <w:rPr>
                <w:rFonts w:ascii="Times New Roman" w:hAnsi="Times New Roman" w:cs="Times New Roman"/>
                <w:color w:val="000000"/>
                <w:sz w:val="20"/>
                <w:szCs w:val="20"/>
              </w:rPr>
              <w:t>Mahasiswa mampu menganalisis fenomena-fenomena terkait penggunaan, konten, dan representasi media</w:t>
            </w:r>
          </w:p>
        </w:tc>
        <w:tc>
          <w:tcPr>
            <w:tcW w:w="1559" w:type="dxa"/>
          </w:tcPr>
          <w:p w14:paraId="4A1CEA65" w14:textId="013882A0" w:rsidR="009F2AF5" w:rsidRPr="00C72390" w:rsidRDefault="009F2AF5" w:rsidP="009F2AF5">
            <w:pPr>
              <w:rPr>
                <w:rFonts w:ascii="Times New Roman" w:eastAsia="Times" w:hAnsi="Times New Roman" w:cs="Times New Roman"/>
                <w:sz w:val="20"/>
                <w:szCs w:val="20"/>
                <w:lang w:val="en-US"/>
              </w:rPr>
            </w:pPr>
            <w:r w:rsidRPr="00C72390">
              <w:rPr>
                <w:rFonts w:ascii="Times New Roman" w:eastAsia="Times" w:hAnsi="Times New Roman" w:cs="Times New Roman"/>
                <w:sz w:val="20"/>
                <w:szCs w:val="20"/>
                <w:lang w:val="en-US"/>
              </w:rPr>
              <w:t>12.5%</w:t>
            </w:r>
          </w:p>
        </w:tc>
      </w:tr>
    </w:tbl>
    <w:p w14:paraId="78D860F3" w14:textId="77777777" w:rsidR="001E4478" w:rsidRPr="00F26171" w:rsidRDefault="001E4478">
      <w:pPr>
        <w:rPr>
          <w:rFonts w:ascii="Times New Roman" w:eastAsia="Times" w:hAnsi="Times New Roman" w:cs="Times New Roman"/>
          <w:b/>
        </w:rPr>
      </w:pPr>
    </w:p>
    <w:p w14:paraId="200C3F18" w14:textId="77777777" w:rsidR="001E4478" w:rsidRPr="00075BA2" w:rsidRDefault="00C77A67">
      <w:pPr>
        <w:rPr>
          <w:rFonts w:ascii="Times New Roman" w:eastAsia="Times" w:hAnsi="Times New Roman" w:cs="Times New Roman"/>
        </w:rPr>
      </w:pPr>
      <w:r w:rsidRPr="00075BA2">
        <w:rPr>
          <w:rFonts w:ascii="Times New Roman" w:eastAsia="Times" w:hAnsi="Times New Roman" w:cs="Times New Roman"/>
        </w:rPr>
        <w:t>*)Mg: Minggu</w:t>
      </w:r>
    </w:p>
    <w:p w14:paraId="60AF2970" w14:textId="77777777" w:rsidR="00B87454" w:rsidRPr="00075BA2" w:rsidRDefault="00B87454" w:rsidP="00B87454">
      <w:pPr>
        <w:rPr>
          <w:rFonts w:ascii="Times New Roman" w:eastAsia="Times" w:hAnsi="Times New Roman" w:cs="Times New Roman"/>
        </w:rPr>
      </w:pPr>
      <w:r w:rsidRPr="00075BA2">
        <w:rPr>
          <w:rFonts w:ascii="Times New Roman" w:eastAsia="Times" w:hAnsi="Times New Roman" w:cs="Times New Roman"/>
        </w:rPr>
        <w:lastRenderedPageBreak/>
        <w:t xml:space="preserve">**) Sinkronus: interaksi pembelajaran antara dosen dan mahasiswa dilakukan pada waktu yang bersamaan, menggunakan teknologi </w:t>
      </w:r>
      <w:r w:rsidRPr="00075BA2">
        <w:rPr>
          <w:rFonts w:ascii="Times New Roman" w:eastAsia="Times" w:hAnsi="Times New Roman" w:cs="Times New Roman"/>
          <w:i/>
          <w:iCs/>
        </w:rPr>
        <w:t>video</w:t>
      </w:r>
      <w:r w:rsidRPr="00075BA2">
        <w:rPr>
          <w:rFonts w:ascii="Times New Roman" w:eastAsia="Times" w:hAnsi="Times New Roman" w:cs="Times New Roman"/>
        </w:rPr>
        <w:t xml:space="preserve"> </w:t>
      </w:r>
      <w:r w:rsidRPr="00075BA2">
        <w:rPr>
          <w:rFonts w:ascii="Times New Roman" w:eastAsia="Times" w:hAnsi="Times New Roman" w:cs="Times New Roman"/>
          <w:i/>
          <w:iCs/>
        </w:rPr>
        <w:t>conference</w:t>
      </w:r>
      <w:r w:rsidRPr="00075BA2">
        <w:rPr>
          <w:rFonts w:ascii="Times New Roman" w:eastAsia="Times" w:hAnsi="Times New Roman" w:cs="Times New Roman"/>
        </w:rPr>
        <w:t xml:space="preserve"> atau </w:t>
      </w:r>
      <w:r w:rsidRPr="00075BA2">
        <w:rPr>
          <w:rFonts w:ascii="Times New Roman" w:eastAsia="Times" w:hAnsi="Times New Roman" w:cs="Times New Roman"/>
          <w:i/>
          <w:iCs/>
        </w:rPr>
        <w:t>chatting</w:t>
      </w:r>
      <w:r w:rsidRPr="00075BA2">
        <w:rPr>
          <w:rFonts w:ascii="Times New Roman" w:eastAsia="Times" w:hAnsi="Times New Roman" w:cs="Times New Roman"/>
        </w:rPr>
        <w:t>.</w:t>
      </w:r>
    </w:p>
    <w:p w14:paraId="3AD5A8F2" w14:textId="77777777" w:rsidR="00B87454" w:rsidRPr="00075BA2" w:rsidRDefault="00B87454" w:rsidP="00B87454">
      <w:pPr>
        <w:rPr>
          <w:rFonts w:ascii="Times New Roman" w:eastAsia="Times" w:hAnsi="Times New Roman" w:cs="Times New Roman"/>
        </w:rPr>
      </w:pPr>
      <w:r w:rsidRPr="00075BA2">
        <w:rPr>
          <w:rFonts w:ascii="Times New Roman" w:eastAsia="Times" w:hAnsi="Times New Roman" w:cs="Times New Roman"/>
        </w:rPr>
        <w:t xml:space="preserve">Asinkronus: interaksi pembelajaran dilakukan secara fleksibel dan tidak harus dalam waktu yang sama, misalkan menggunakan forum diskusi atau belajar mandiri/penugasan mahasiswa. </w:t>
      </w:r>
    </w:p>
    <w:p w14:paraId="10DD3617" w14:textId="77777777" w:rsidR="001E4478" w:rsidRPr="00F26171" w:rsidRDefault="001E4478">
      <w:pPr>
        <w:rPr>
          <w:rFonts w:ascii="Times New Roman" w:eastAsia="Times" w:hAnsi="Times New Roman" w:cs="Times New Roman"/>
        </w:rPr>
      </w:pPr>
    </w:p>
    <w:p w14:paraId="1170D6F1" w14:textId="77777777" w:rsidR="001E4478" w:rsidRPr="00F26171" w:rsidRDefault="001E4478">
      <w:pPr>
        <w:rPr>
          <w:rFonts w:ascii="Times New Roman" w:eastAsia="Times" w:hAnsi="Times New Roman" w:cs="Times New Roman"/>
        </w:rPr>
      </w:pPr>
    </w:p>
    <w:p w14:paraId="14CDBBD0" w14:textId="77777777" w:rsidR="002E3FD0" w:rsidRPr="00F26171" w:rsidRDefault="002E3FD0">
      <w:pPr>
        <w:rPr>
          <w:rFonts w:ascii="Times New Roman" w:eastAsia="Times" w:hAnsi="Times New Roman" w:cs="Times New Roman"/>
          <w:b/>
        </w:rPr>
      </w:pPr>
      <w:r w:rsidRPr="00F26171">
        <w:rPr>
          <w:rFonts w:ascii="Times New Roman" w:eastAsia="Times" w:hAnsi="Times New Roman" w:cs="Times New Roman"/>
          <w:b/>
        </w:rPr>
        <w:br w:type="page"/>
      </w:r>
    </w:p>
    <w:p w14:paraId="30F29313" w14:textId="5A5F4B04" w:rsidR="001E4478" w:rsidRPr="00F26171" w:rsidRDefault="00C77A67">
      <w:pPr>
        <w:rPr>
          <w:rFonts w:ascii="Times New Roman" w:eastAsia="Times" w:hAnsi="Times New Roman" w:cs="Times New Roman"/>
          <w:b/>
        </w:rPr>
      </w:pPr>
      <w:r w:rsidRPr="00F26171">
        <w:rPr>
          <w:rFonts w:ascii="Times New Roman" w:eastAsia="Times" w:hAnsi="Times New Roman" w:cs="Times New Roman"/>
          <w:b/>
        </w:rPr>
        <w:lastRenderedPageBreak/>
        <w:t>RANCANGAN TUGAS DAN LATIHAN</w:t>
      </w:r>
    </w:p>
    <w:p w14:paraId="65010A3B" w14:textId="77777777" w:rsidR="001E4478" w:rsidRPr="00F26171" w:rsidRDefault="001E4478">
      <w:pPr>
        <w:rPr>
          <w:rFonts w:ascii="Times New Roman" w:eastAsia="Times" w:hAnsi="Times New Roman" w:cs="Times New Roman"/>
          <w:b/>
        </w:rPr>
      </w:pPr>
    </w:p>
    <w:tbl>
      <w:tblPr>
        <w:tblStyle w:val="a1"/>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604"/>
        <w:gridCol w:w="1080"/>
        <w:gridCol w:w="2250"/>
        <w:gridCol w:w="1890"/>
        <w:gridCol w:w="2520"/>
        <w:gridCol w:w="1350"/>
        <w:gridCol w:w="2340"/>
      </w:tblGrid>
      <w:tr w:rsidR="001E4478" w:rsidRPr="00F26171" w14:paraId="5609E059" w14:textId="77777777" w:rsidTr="009F2AF5">
        <w:trPr>
          <w:trHeight w:val="1134"/>
        </w:trPr>
        <w:tc>
          <w:tcPr>
            <w:tcW w:w="1271" w:type="dxa"/>
            <w:shd w:val="clear" w:color="auto" w:fill="EDEDED"/>
          </w:tcPr>
          <w:p w14:paraId="73F25A76"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Minggu Ke</w:t>
            </w:r>
          </w:p>
        </w:tc>
        <w:tc>
          <w:tcPr>
            <w:tcW w:w="1604" w:type="dxa"/>
            <w:shd w:val="clear" w:color="auto" w:fill="EDEDED"/>
          </w:tcPr>
          <w:p w14:paraId="338569B0"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Nama Tugas</w:t>
            </w:r>
          </w:p>
        </w:tc>
        <w:tc>
          <w:tcPr>
            <w:tcW w:w="1080" w:type="dxa"/>
            <w:shd w:val="clear" w:color="auto" w:fill="EDEDED"/>
          </w:tcPr>
          <w:p w14:paraId="2034527E"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Sub-CPMK</w:t>
            </w:r>
          </w:p>
        </w:tc>
        <w:tc>
          <w:tcPr>
            <w:tcW w:w="2250" w:type="dxa"/>
            <w:shd w:val="clear" w:color="auto" w:fill="EDEDED"/>
          </w:tcPr>
          <w:p w14:paraId="124D5F2D"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Penugasan</w:t>
            </w:r>
          </w:p>
        </w:tc>
        <w:tc>
          <w:tcPr>
            <w:tcW w:w="1890" w:type="dxa"/>
            <w:shd w:val="clear" w:color="auto" w:fill="EDEDED"/>
          </w:tcPr>
          <w:p w14:paraId="3D490C0D"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Ruang Lingkup</w:t>
            </w:r>
          </w:p>
        </w:tc>
        <w:tc>
          <w:tcPr>
            <w:tcW w:w="2520" w:type="dxa"/>
            <w:shd w:val="clear" w:color="auto" w:fill="EDEDED"/>
          </w:tcPr>
          <w:p w14:paraId="36602C3C"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Cara Pengerjaan</w:t>
            </w:r>
          </w:p>
        </w:tc>
        <w:tc>
          <w:tcPr>
            <w:tcW w:w="1350" w:type="dxa"/>
            <w:shd w:val="clear" w:color="auto" w:fill="EDEDED"/>
          </w:tcPr>
          <w:p w14:paraId="228DC7A6"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Batas Waktu</w:t>
            </w:r>
          </w:p>
        </w:tc>
        <w:tc>
          <w:tcPr>
            <w:tcW w:w="2340" w:type="dxa"/>
            <w:shd w:val="clear" w:color="auto" w:fill="EDEDED"/>
          </w:tcPr>
          <w:p w14:paraId="3430FA94" w14:textId="77777777" w:rsidR="001E4478" w:rsidRPr="00F26171" w:rsidRDefault="00C77A67">
            <w:pPr>
              <w:jc w:val="center"/>
              <w:rPr>
                <w:rFonts w:ascii="Times New Roman" w:eastAsia="Times" w:hAnsi="Times New Roman" w:cs="Times New Roman"/>
                <w:b/>
              </w:rPr>
            </w:pPr>
            <w:r w:rsidRPr="00F26171">
              <w:rPr>
                <w:rFonts w:ascii="Times New Roman" w:eastAsia="Times" w:hAnsi="Times New Roman" w:cs="Times New Roman"/>
                <w:b/>
              </w:rPr>
              <w:t>Luaran Tugas yang Dihasilkan</w:t>
            </w:r>
          </w:p>
        </w:tc>
      </w:tr>
      <w:tr w:rsidR="009F2AF5" w14:paraId="0A735EFB" w14:textId="77777777" w:rsidTr="009F2AF5">
        <w:tblPrEx>
          <w:tblLook w:val="04A0" w:firstRow="1" w:lastRow="0" w:firstColumn="1" w:lastColumn="0" w:noHBand="0" w:noVBand="1"/>
        </w:tblPrEx>
        <w:trPr>
          <w:trHeight w:val="446"/>
        </w:trPr>
        <w:tc>
          <w:tcPr>
            <w:tcW w:w="1271" w:type="dxa"/>
            <w:hideMark/>
          </w:tcPr>
          <w:p w14:paraId="31F4697D" w14:textId="77777777" w:rsidR="009F2AF5" w:rsidRDefault="009F2AF5">
            <w:pPr>
              <w:spacing w:after="80" w:line="300" w:lineRule="auto"/>
              <w:jc w:val="center"/>
              <w:rPr>
                <w:rFonts w:ascii="Times New Roman" w:hAnsi="Times New Roman"/>
              </w:rPr>
            </w:pPr>
            <w:r>
              <w:rPr>
                <w:rFonts w:ascii="Times New Roman" w:hAnsi="Times New Roman"/>
              </w:rPr>
              <w:t>1</w:t>
            </w:r>
          </w:p>
        </w:tc>
        <w:tc>
          <w:tcPr>
            <w:tcW w:w="1604" w:type="dxa"/>
            <w:hideMark/>
          </w:tcPr>
          <w:p w14:paraId="087F9D8E" w14:textId="77777777" w:rsidR="009F2AF5" w:rsidRDefault="009F2AF5">
            <w:pPr>
              <w:spacing w:after="80" w:line="300" w:lineRule="auto"/>
              <w:jc w:val="center"/>
              <w:rPr>
                <w:rFonts w:ascii="Times New Roman" w:hAnsi="Times New Roman"/>
              </w:rPr>
            </w:pPr>
            <w:r>
              <w:rPr>
                <w:rFonts w:ascii="Times New Roman" w:hAnsi="Times New Roman"/>
              </w:rPr>
              <w:t>Kuis</w:t>
            </w:r>
          </w:p>
        </w:tc>
        <w:tc>
          <w:tcPr>
            <w:tcW w:w="1080" w:type="dxa"/>
            <w:hideMark/>
          </w:tcPr>
          <w:p w14:paraId="22CC0C75" w14:textId="71C8104F" w:rsidR="009F2AF5" w:rsidRDefault="009F2AF5">
            <w:pPr>
              <w:spacing w:after="80" w:line="300" w:lineRule="auto"/>
              <w:jc w:val="center"/>
              <w:rPr>
                <w:rFonts w:ascii="Times New Roman" w:hAnsi="Times New Roman"/>
              </w:rPr>
            </w:pPr>
            <w:r>
              <w:rPr>
                <w:rFonts w:ascii="Times New Roman" w:eastAsia="MS Mincho" w:hAnsi="Times New Roman" w:cs="Times New Roman"/>
                <w:sz w:val="20"/>
                <w:szCs w:val="20"/>
                <w:lang w:val="en-US"/>
              </w:rPr>
              <w:t>Sub-CPMK 1</w:t>
            </w:r>
          </w:p>
        </w:tc>
        <w:tc>
          <w:tcPr>
            <w:tcW w:w="2250" w:type="dxa"/>
            <w:hideMark/>
          </w:tcPr>
          <w:p w14:paraId="09069D01" w14:textId="77777777" w:rsidR="009F2AF5" w:rsidRDefault="009F2AF5">
            <w:pPr>
              <w:spacing w:after="80" w:line="300" w:lineRule="auto"/>
              <w:rPr>
                <w:rFonts w:ascii="Times New Roman" w:eastAsia="MS Mincho" w:hAnsi="Times New Roman"/>
              </w:rPr>
            </w:pPr>
            <w:r>
              <w:rPr>
                <w:rFonts w:ascii="Times New Roman" w:eastAsia="MS Mincho" w:hAnsi="Times New Roman"/>
              </w:rPr>
              <w:t>Kuis daring melalui aplikasi Kahoot atau Quizis</w:t>
            </w:r>
          </w:p>
        </w:tc>
        <w:tc>
          <w:tcPr>
            <w:tcW w:w="1890" w:type="dxa"/>
            <w:hideMark/>
          </w:tcPr>
          <w:p w14:paraId="5DC1E130" w14:textId="77777777" w:rsidR="009F2AF5" w:rsidRDefault="009F2AF5">
            <w:pPr>
              <w:spacing w:after="80" w:line="300" w:lineRule="auto"/>
              <w:rPr>
                <w:rFonts w:ascii="Times New Roman" w:eastAsia="MS Mincho" w:hAnsi="Times New Roman"/>
              </w:rPr>
            </w:pPr>
            <w:r>
              <w:rPr>
                <w:rFonts w:ascii="Times New Roman" w:eastAsia="MS Mincho" w:hAnsi="Times New Roman"/>
              </w:rPr>
              <w:t>Sejarah Psikologi Media</w:t>
            </w:r>
          </w:p>
        </w:tc>
        <w:tc>
          <w:tcPr>
            <w:tcW w:w="2520" w:type="dxa"/>
            <w:hideMark/>
          </w:tcPr>
          <w:p w14:paraId="71E8E69F" w14:textId="77777777" w:rsidR="009F2AF5" w:rsidRDefault="009F2AF5">
            <w:pPr>
              <w:spacing w:after="80" w:line="300" w:lineRule="auto"/>
              <w:rPr>
                <w:rFonts w:ascii="Times New Roman" w:eastAsia="MS Mincho" w:hAnsi="Times New Roman"/>
              </w:rPr>
            </w:pPr>
            <w:r>
              <w:rPr>
                <w:rFonts w:ascii="Times New Roman" w:eastAsia="MS Mincho" w:hAnsi="Times New Roman"/>
              </w:rPr>
              <w:t>Mahasiswa mengerjakan 10  pertanyaan yang ditampilkan pada aplikasi Kahoot atau Quizis melalui ponsel.</w:t>
            </w:r>
          </w:p>
        </w:tc>
        <w:tc>
          <w:tcPr>
            <w:tcW w:w="1350" w:type="dxa"/>
            <w:hideMark/>
          </w:tcPr>
          <w:p w14:paraId="0EE44917" w14:textId="77777777" w:rsidR="009F2AF5" w:rsidRDefault="009F2AF5">
            <w:pPr>
              <w:spacing w:after="80" w:line="300" w:lineRule="auto"/>
              <w:jc w:val="center"/>
              <w:rPr>
                <w:rFonts w:ascii="Times New Roman" w:eastAsia="MS Mincho" w:hAnsi="Times New Roman"/>
              </w:rPr>
            </w:pPr>
            <w:r>
              <w:rPr>
                <w:rFonts w:ascii="Times New Roman" w:eastAsia="MS Mincho" w:hAnsi="Times New Roman"/>
              </w:rPr>
              <w:t>5 menit</w:t>
            </w:r>
          </w:p>
        </w:tc>
        <w:tc>
          <w:tcPr>
            <w:tcW w:w="2340" w:type="dxa"/>
            <w:hideMark/>
          </w:tcPr>
          <w:p w14:paraId="66D4BD69" w14:textId="77777777" w:rsidR="009F2AF5" w:rsidRDefault="009F2AF5">
            <w:pPr>
              <w:spacing w:after="80" w:line="300" w:lineRule="auto"/>
              <w:rPr>
                <w:rFonts w:ascii="Times New Roman" w:eastAsia="MS Mincho" w:hAnsi="Times New Roman"/>
              </w:rPr>
            </w:pPr>
            <w:r>
              <w:rPr>
                <w:rFonts w:ascii="Times New Roman" w:eastAsia="MS Mincho" w:hAnsi="Times New Roman"/>
              </w:rPr>
              <w:t>Respons mahasiswa dan persentase benar dan salah untuk setiap mahasiswa</w:t>
            </w:r>
          </w:p>
        </w:tc>
      </w:tr>
      <w:tr w:rsidR="009F2AF5" w14:paraId="720B89F8" w14:textId="77777777" w:rsidTr="009F2AF5">
        <w:tblPrEx>
          <w:tblLook w:val="04A0" w:firstRow="1" w:lastRow="0" w:firstColumn="1" w:lastColumn="0" w:noHBand="0" w:noVBand="1"/>
        </w:tblPrEx>
        <w:trPr>
          <w:trHeight w:val="446"/>
        </w:trPr>
        <w:tc>
          <w:tcPr>
            <w:tcW w:w="1271" w:type="dxa"/>
            <w:hideMark/>
          </w:tcPr>
          <w:p w14:paraId="070F8400" w14:textId="77777777" w:rsidR="009F2AF5" w:rsidRDefault="009F2AF5" w:rsidP="009F2AF5">
            <w:pPr>
              <w:spacing w:after="80" w:line="300" w:lineRule="auto"/>
              <w:jc w:val="center"/>
              <w:rPr>
                <w:rFonts w:ascii="Times New Roman" w:hAnsi="Times New Roman"/>
              </w:rPr>
            </w:pPr>
            <w:r>
              <w:rPr>
                <w:rFonts w:ascii="Times New Roman" w:hAnsi="Times New Roman"/>
              </w:rPr>
              <w:t>2</w:t>
            </w:r>
          </w:p>
        </w:tc>
        <w:tc>
          <w:tcPr>
            <w:tcW w:w="1604" w:type="dxa"/>
            <w:hideMark/>
          </w:tcPr>
          <w:p w14:paraId="7947AC0B" w14:textId="77777777" w:rsidR="009F2AF5" w:rsidRDefault="009F2AF5" w:rsidP="009F2AF5">
            <w:pPr>
              <w:spacing w:after="80" w:line="300" w:lineRule="auto"/>
              <w:jc w:val="center"/>
              <w:rPr>
                <w:rFonts w:ascii="Times New Roman" w:hAnsi="Times New Roman"/>
              </w:rPr>
            </w:pPr>
            <w:r>
              <w:rPr>
                <w:rFonts w:ascii="Times New Roman" w:hAnsi="Times New Roman"/>
              </w:rPr>
              <w:t>Kuis</w:t>
            </w:r>
          </w:p>
        </w:tc>
        <w:tc>
          <w:tcPr>
            <w:tcW w:w="1080" w:type="dxa"/>
            <w:hideMark/>
          </w:tcPr>
          <w:p w14:paraId="4DA01D1A" w14:textId="0B200A03" w:rsidR="009F2AF5" w:rsidRDefault="009F2AF5" w:rsidP="009F2AF5">
            <w:pPr>
              <w:spacing w:after="80" w:line="300" w:lineRule="auto"/>
              <w:jc w:val="center"/>
              <w:rPr>
                <w:rFonts w:ascii="Times New Roman" w:hAnsi="Times New Roman"/>
              </w:rPr>
            </w:pPr>
            <w:r w:rsidRPr="00BD4243">
              <w:rPr>
                <w:rFonts w:ascii="Times New Roman" w:eastAsia="MS Mincho" w:hAnsi="Times New Roman" w:cs="Times New Roman"/>
                <w:sz w:val="20"/>
                <w:szCs w:val="20"/>
                <w:lang w:val="en-US"/>
              </w:rPr>
              <w:t>Sub-CPMK 1</w:t>
            </w:r>
          </w:p>
        </w:tc>
        <w:tc>
          <w:tcPr>
            <w:tcW w:w="2250" w:type="dxa"/>
            <w:hideMark/>
          </w:tcPr>
          <w:p w14:paraId="12895912"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Kuis daring melalui aplikasi Kahoot atau Quizis</w:t>
            </w:r>
          </w:p>
        </w:tc>
        <w:tc>
          <w:tcPr>
            <w:tcW w:w="1890" w:type="dxa"/>
            <w:hideMark/>
          </w:tcPr>
          <w:p w14:paraId="3A2ACD39"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Agenda Setting</w:t>
            </w:r>
          </w:p>
          <w:p w14:paraId="170FDAB4"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Framing</w:t>
            </w:r>
          </w:p>
        </w:tc>
        <w:tc>
          <w:tcPr>
            <w:tcW w:w="2520" w:type="dxa"/>
            <w:hideMark/>
          </w:tcPr>
          <w:p w14:paraId="5645DA72"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Mahasiswa mengerjakan 10 – 15   pertanyaan yang ditampilkan pada aplikasi Kahoot atau Quizis melalui ponsel.</w:t>
            </w:r>
          </w:p>
        </w:tc>
        <w:tc>
          <w:tcPr>
            <w:tcW w:w="1350" w:type="dxa"/>
            <w:hideMark/>
          </w:tcPr>
          <w:p w14:paraId="50DA23F3" w14:textId="77777777" w:rsidR="009F2AF5" w:rsidRDefault="009F2AF5" w:rsidP="009F2AF5">
            <w:pPr>
              <w:spacing w:after="80" w:line="300" w:lineRule="auto"/>
              <w:jc w:val="center"/>
              <w:rPr>
                <w:rFonts w:ascii="Times New Roman" w:eastAsia="MS Mincho" w:hAnsi="Times New Roman"/>
              </w:rPr>
            </w:pPr>
            <w:r>
              <w:rPr>
                <w:rFonts w:ascii="Times New Roman" w:eastAsia="MS Mincho" w:hAnsi="Times New Roman"/>
              </w:rPr>
              <w:t>10 menit</w:t>
            </w:r>
          </w:p>
        </w:tc>
        <w:tc>
          <w:tcPr>
            <w:tcW w:w="2340" w:type="dxa"/>
            <w:hideMark/>
          </w:tcPr>
          <w:p w14:paraId="5BA207A1"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Respons mahasiswa dan persentase benar dan salah untuk setiap mahasiswa</w:t>
            </w:r>
          </w:p>
        </w:tc>
      </w:tr>
      <w:tr w:rsidR="009F2AF5" w14:paraId="473B44AC" w14:textId="77777777" w:rsidTr="009F2AF5">
        <w:tblPrEx>
          <w:tblLook w:val="04A0" w:firstRow="1" w:lastRow="0" w:firstColumn="1" w:lastColumn="0" w:noHBand="0" w:noVBand="1"/>
        </w:tblPrEx>
        <w:trPr>
          <w:trHeight w:val="446"/>
        </w:trPr>
        <w:tc>
          <w:tcPr>
            <w:tcW w:w="1271" w:type="dxa"/>
            <w:hideMark/>
          </w:tcPr>
          <w:p w14:paraId="3FB8F12B" w14:textId="77777777" w:rsidR="009F2AF5" w:rsidRDefault="009F2AF5" w:rsidP="009F2AF5">
            <w:pPr>
              <w:spacing w:after="80" w:line="300" w:lineRule="auto"/>
              <w:jc w:val="center"/>
              <w:rPr>
                <w:rFonts w:ascii="Times New Roman" w:hAnsi="Times New Roman"/>
              </w:rPr>
            </w:pPr>
            <w:r>
              <w:rPr>
                <w:rFonts w:ascii="Times New Roman" w:hAnsi="Times New Roman"/>
              </w:rPr>
              <w:t>3</w:t>
            </w:r>
          </w:p>
        </w:tc>
        <w:tc>
          <w:tcPr>
            <w:tcW w:w="1604" w:type="dxa"/>
            <w:hideMark/>
          </w:tcPr>
          <w:p w14:paraId="3508E50D" w14:textId="77777777" w:rsidR="009F2AF5" w:rsidRDefault="009F2AF5" w:rsidP="009F2AF5">
            <w:pPr>
              <w:spacing w:after="80" w:line="300" w:lineRule="auto"/>
              <w:rPr>
                <w:rFonts w:ascii="Times New Roman" w:hAnsi="Times New Roman"/>
              </w:rPr>
            </w:pPr>
            <w:r>
              <w:rPr>
                <w:rFonts w:ascii="Times New Roman" w:hAnsi="Times New Roman"/>
              </w:rPr>
              <w:t>Bermain peran</w:t>
            </w:r>
          </w:p>
        </w:tc>
        <w:tc>
          <w:tcPr>
            <w:tcW w:w="1080" w:type="dxa"/>
            <w:hideMark/>
          </w:tcPr>
          <w:p w14:paraId="3147E2D0" w14:textId="3C8A2F2D" w:rsidR="009F2AF5" w:rsidRDefault="009F2AF5" w:rsidP="009F2AF5">
            <w:pPr>
              <w:spacing w:after="80" w:line="300" w:lineRule="auto"/>
              <w:jc w:val="center"/>
              <w:rPr>
                <w:rFonts w:ascii="Times New Roman" w:hAnsi="Times New Roman"/>
              </w:rPr>
            </w:pPr>
            <w:r w:rsidRPr="00BD4243">
              <w:rPr>
                <w:rFonts w:ascii="Times New Roman" w:eastAsia="MS Mincho" w:hAnsi="Times New Roman" w:cs="Times New Roman"/>
                <w:sz w:val="20"/>
                <w:szCs w:val="20"/>
                <w:lang w:val="en-US"/>
              </w:rPr>
              <w:t>Sub-CPMK 1</w:t>
            </w:r>
          </w:p>
        </w:tc>
        <w:tc>
          <w:tcPr>
            <w:tcW w:w="2250" w:type="dxa"/>
            <w:hideMark/>
          </w:tcPr>
          <w:p w14:paraId="2DD51D28"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 xml:space="preserve">Bermain peran sesuai dengan konsep-konsep dalam teori </w:t>
            </w:r>
            <w:r>
              <w:rPr>
                <w:rFonts w:ascii="Times New Roman" w:eastAsia="MS Mincho" w:hAnsi="Times New Roman"/>
                <w:i/>
              </w:rPr>
              <w:t xml:space="preserve">Cultivation </w:t>
            </w:r>
            <w:r>
              <w:rPr>
                <w:rFonts w:ascii="Times New Roman" w:eastAsia="MS Mincho" w:hAnsi="Times New Roman"/>
              </w:rPr>
              <w:t xml:space="preserve">dan </w:t>
            </w:r>
            <w:r>
              <w:rPr>
                <w:rFonts w:ascii="Times New Roman" w:eastAsia="MS Mincho" w:hAnsi="Times New Roman"/>
                <w:i/>
              </w:rPr>
              <w:t>Social Cognitive</w:t>
            </w:r>
          </w:p>
        </w:tc>
        <w:tc>
          <w:tcPr>
            <w:tcW w:w="1890" w:type="dxa"/>
            <w:hideMark/>
          </w:tcPr>
          <w:p w14:paraId="63CC47F8"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Cultivation</w:t>
            </w:r>
          </w:p>
          <w:p w14:paraId="2EF1D707"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Social Cognitive</w:t>
            </w:r>
          </w:p>
        </w:tc>
        <w:tc>
          <w:tcPr>
            <w:tcW w:w="2520" w:type="dxa"/>
            <w:hideMark/>
          </w:tcPr>
          <w:p w14:paraId="0ED2EA88"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 xml:space="preserve">Kelompok kecil diberi skenario (e.g., “Pada Hari Raya, seorang kerabat bertanya kepada Anda apa yang akan terjadi jika anaknya sering menonton acara </w:t>
            </w:r>
            <w:r>
              <w:rPr>
                <w:rFonts w:ascii="Times New Roman" w:eastAsia="MS Mincho" w:hAnsi="Times New Roman"/>
                <w:i/>
              </w:rPr>
              <w:t xml:space="preserve">Smack </w:t>
            </w:r>
            <w:r>
              <w:rPr>
                <w:rFonts w:ascii="Times New Roman" w:eastAsia="MS Mincho" w:hAnsi="Times New Roman"/>
              </w:rPr>
              <w:t xml:space="preserve">Down. Berikan </w:t>
            </w:r>
            <w:r>
              <w:rPr>
                <w:rFonts w:ascii="Times New Roman" w:eastAsia="MS Mincho" w:hAnsi="Times New Roman"/>
              </w:rPr>
              <w:lastRenderedPageBreak/>
              <w:t xml:space="preserve">jawaban sesuai teori Cultivation.”) dan memerankan sesuai dengan pertanyaan/skenario. </w:t>
            </w:r>
          </w:p>
        </w:tc>
        <w:tc>
          <w:tcPr>
            <w:tcW w:w="1350" w:type="dxa"/>
            <w:hideMark/>
          </w:tcPr>
          <w:p w14:paraId="4C7C25B8" w14:textId="77777777" w:rsidR="009F2AF5" w:rsidRDefault="009F2AF5" w:rsidP="009F2AF5">
            <w:pPr>
              <w:spacing w:after="80" w:line="300" w:lineRule="auto"/>
              <w:jc w:val="center"/>
              <w:rPr>
                <w:rFonts w:ascii="Times New Roman" w:eastAsia="MS Mincho" w:hAnsi="Times New Roman"/>
              </w:rPr>
            </w:pPr>
            <w:r>
              <w:rPr>
                <w:rFonts w:ascii="Times New Roman" w:eastAsia="MS Mincho" w:hAnsi="Times New Roman"/>
              </w:rPr>
              <w:lastRenderedPageBreak/>
              <w:t>20 menit</w:t>
            </w:r>
          </w:p>
        </w:tc>
        <w:tc>
          <w:tcPr>
            <w:tcW w:w="2340" w:type="dxa"/>
            <w:hideMark/>
          </w:tcPr>
          <w:p w14:paraId="51BFD42B"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Jawaban mahasiswa yang dipersiapkan sebelum bermain peran</w:t>
            </w:r>
          </w:p>
        </w:tc>
      </w:tr>
      <w:tr w:rsidR="009F2AF5" w14:paraId="5B91D380" w14:textId="77777777" w:rsidTr="009F2AF5">
        <w:tblPrEx>
          <w:tblLook w:val="04A0" w:firstRow="1" w:lastRow="0" w:firstColumn="1" w:lastColumn="0" w:noHBand="0" w:noVBand="1"/>
        </w:tblPrEx>
        <w:trPr>
          <w:trHeight w:val="446"/>
        </w:trPr>
        <w:tc>
          <w:tcPr>
            <w:tcW w:w="1271" w:type="dxa"/>
            <w:hideMark/>
          </w:tcPr>
          <w:p w14:paraId="47C64629" w14:textId="77777777" w:rsidR="009F2AF5" w:rsidRDefault="009F2AF5" w:rsidP="009F2AF5">
            <w:pPr>
              <w:spacing w:after="80" w:line="300" w:lineRule="auto"/>
              <w:jc w:val="center"/>
              <w:rPr>
                <w:rFonts w:ascii="Times New Roman" w:hAnsi="Times New Roman"/>
              </w:rPr>
            </w:pPr>
            <w:r>
              <w:rPr>
                <w:rFonts w:ascii="Times New Roman" w:hAnsi="Times New Roman"/>
              </w:rPr>
              <w:t>4</w:t>
            </w:r>
          </w:p>
        </w:tc>
        <w:tc>
          <w:tcPr>
            <w:tcW w:w="1604" w:type="dxa"/>
            <w:hideMark/>
          </w:tcPr>
          <w:p w14:paraId="1C7E7E45" w14:textId="77777777" w:rsidR="009F2AF5" w:rsidRDefault="009F2AF5" w:rsidP="009F2AF5">
            <w:pPr>
              <w:spacing w:after="80" w:line="300" w:lineRule="auto"/>
              <w:jc w:val="center"/>
              <w:rPr>
                <w:rFonts w:ascii="Times New Roman" w:hAnsi="Times New Roman"/>
              </w:rPr>
            </w:pPr>
            <w:r>
              <w:rPr>
                <w:rFonts w:ascii="Times New Roman" w:hAnsi="Times New Roman"/>
              </w:rPr>
              <w:t>Kuis</w:t>
            </w:r>
          </w:p>
        </w:tc>
        <w:tc>
          <w:tcPr>
            <w:tcW w:w="1080" w:type="dxa"/>
            <w:hideMark/>
          </w:tcPr>
          <w:p w14:paraId="3BBEDBB5" w14:textId="6701B0C4" w:rsidR="009F2AF5" w:rsidRDefault="009F2AF5" w:rsidP="009F2AF5">
            <w:pPr>
              <w:spacing w:after="80" w:line="300" w:lineRule="auto"/>
              <w:jc w:val="center"/>
              <w:rPr>
                <w:rFonts w:ascii="Times New Roman" w:hAnsi="Times New Roman"/>
              </w:rPr>
            </w:pPr>
            <w:r w:rsidRPr="005738A4">
              <w:rPr>
                <w:rFonts w:ascii="Times New Roman" w:eastAsia="MS Mincho" w:hAnsi="Times New Roman" w:cs="Times New Roman"/>
                <w:sz w:val="20"/>
                <w:szCs w:val="20"/>
                <w:lang w:val="en-US"/>
              </w:rPr>
              <w:t>Sub-CPMK 1</w:t>
            </w:r>
          </w:p>
        </w:tc>
        <w:tc>
          <w:tcPr>
            <w:tcW w:w="2250" w:type="dxa"/>
            <w:hideMark/>
          </w:tcPr>
          <w:p w14:paraId="23FF82E7"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Kuis daring melalui aplikasi Kahoot atau Quizis</w:t>
            </w:r>
          </w:p>
        </w:tc>
        <w:tc>
          <w:tcPr>
            <w:tcW w:w="1890" w:type="dxa"/>
          </w:tcPr>
          <w:p w14:paraId="1C4D8AB9"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Teori Audiens: Uses and Gratification, Identifikasi, Hubungan Parasosial</w:t>
            </w:r>
          </w:p>
          <w:p w14:paraId="65CF9486" w14:textId="77777777" w:rsidR="009F2AF5" w:rsidRDefault="009F2AF5" w:rsidP="009F2AF5">
            <w:pPr>
              <w:spacing w:after="80" w:line="300" w:lineRule="auto"/>
              <w:rPr>
                <w:rFonts w:ascii="Times New Roman" w:eastAsia="MS Mincho" w:hAnsi="Times New Roman"/>
              </w:rPr>
            </w:pPr>
          </w:p>
        </w:tc>
        <w:tc>
          <w:tcPr>
            <w:tcW w:w="2520" w:type="dxa"/>
            <w:hideMark/>
          </w:tcPr>
          <w:p w14:paraId="6781D728"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Mahasiswa mengerjakan 10 – 15   pertanyaan yang ditampilkan pada aplikasi Kahoot atau Quizis melalui ponsel.</w:t>
            </w:r>
          </w:p>
        </w:tc>
        <w:tc>
          <w:tcPr>
            <w:tcW w:w="1350" w:type="dxa"/>
            <w:hideMark/>
          </w:tcPr>
          <w:p w14:paraId="7B280ABF" w14:textId="77777777" w:rsidR="009F2AF5" w:rsidRDefault="009F2AF5" w:rsidP="009F2AF5">
            <w:pPr>
              <w:spacing w:after="80" w:line="300" w:lineRule="auto"/>
              <w:jc w:val="center"/>
              <w:rPr>
                <w:rFonts w:ascii="Times New Roman" w:eastAsia="MS Mincho" w:hAnsi="Times New Roman"/>
              </w:rPr>
            </w:pPr>
            <w:r>
              <w:rPr>
                <w:rFonts w:ascii="Times New Roman" w:eastAsia="MS Mincho" w:hAnsi="Times New Roman"/>
              </w:rPr>
              <w:t>10 menit</w:t>
            </w:r>
          </w:p>
        </w:tc>
        <w:tc>
          <w:tcPr>
            <w:tcW w:w="2340" w:type="dxa"/>
            <w:hideMark/>
          </w:tcPr>
          <w:p w14:paraId="4A312CD5"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Respons mahasiswa dan persentase benar dan salah untuk setiap mahasiswa</w:t>
            </w:r>
          </w:p>
        </w:tc>
      </w:tr>
      <w:tr w:rsidR="009F2AF5" w14:paraId="4BE9D118" w14:textId="77777777" w:rsidTr="009F2AF5">
        <w:tblPrEx>
          <w:tblLook w:val="04A0" w:firstRow="1" w:lastRow="0" w:firstColumn="1" w:lastColumn="0" w:noHBand="0" w:noVBand="1"/>
        </w:tblPrEx>
        <w:trPr>
          <w:trHeight w:val="446"/>
        </w:trPr>
        <w:tc>
          <w:tcPr>
            <w:tcW w:w="1271" w:type="dxa"/>
            <w:hideMark/>
          </w:tcPr>
          <w:p w14:paraId="046BB377" w14:textId="77777777" w:rsidR="009F2AF5" w:rsidRDefault="009F2AF5" w:rsidP="009F2AF5">
            <w:pPr>
              <w:spacing w:after="80" w:line="300" w:lineRule="auto"/>
              <w:jc w:val="center"/>
              <w:rPr>
                <w:rFonts w:ascii="Times New Roman" w:hAnsi="Times New Roman"/>
              </w:rPr>
            </w:pPr>
            <w:r>
              <w:rPr>
                <w:rFonts w:ascii="Times New Roman" w:hAnsi="Times New Roman"/>
              </w:rPr>
              <w:t>5</w:t>
            </w:r>
          </w:p>
        </w:tc>
        <w:tc>
          <w:tcPr>
            <w:tcW w:w="1604" w:type="dxa"/>
            <w:hideMark/>
          </w:tcPr>
          <w:p w14:paraId="32D0872A" w14:textId="77777777" w:rsidR="009F2AF5" w:rsidRDefault="009F2AF5" w:rsidP="009F2AF5">
            <w:pPr>
              <w:spacing w:after="80" w:line="300" w:lineRule="auto"/>
              <w:rPr>
                <w:rFonts w:ascii="Times New Roman" w:hAnsi="Times New Roman"/>
              </w:rPr>
            </w:pPr>
            <w:r>
              <w:rPr>
                <w:rFonts w:ascii="Times New Roman" w:hAnsi="Times New Roman"/>
              </w:rPr>
              <w:t>Mengambil data survei kecil</w:t>
            </w:r>
          </w:p>
        </w:tc>
        <w:tc>
          <w:tcPr>
            <w:tcW w:w="1080" w:type="dxa"/>
            <w:hideMark/>
          </w:tcPr>
          <w:p w14:paraId="04DE332C" w14:textId="330098E7" w:rsidR="009F2AF5" w:rsidRDefault="009F2AF5" w:rsidP="009F2AF5">
            <w:pPr>
              <w:spacing w:after="80" w:line="300" w:lineRule="auto"/>
              <w:jc w:val="center"/>
              <w:rPr>
                <w:rFonts w:ascii="Times New Roman" w:hAnsi="Times New Roman"/>
              </w:rPr>
            </w:pPr>
            <w:r w:rsidRPr="005738A4">
              <w:rPr>
                <w:rFonts w:ascii="Times New Roman" w:eastAsia="MS Mincho" w:hAnsi="Times New Roman" w:cs="Times New Roman"/>
                <w:sz w:val="20"/>
                <w:szCs w:val="20"/>
                <w:lang w:val="en-US"/>
              </w:rPr>
              <w:t>Sub-CPMK 1</w:t>
            </w:r>
          </w:p>
        </w:tc>
        <w:tc>
          <w:tcPr>
            <w:tcW w:w="2250" w:type="dxa"/>
            <w:hideMark/>
          </w:tcPr>
          <w:p w14:paraId="5B5DDB73"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 xml:space="preserve">Mahasiswa mewawancara mahasiswa fakultas lain, menanyakan efek media terhadap diri mereka sendiri dibandingkan terhadap orang lain. </w:t>
            </w:r>
          </w:p>
        </w:tc>
        <w:tc>
          <w:tcPr>
            <w:tcW w:w="1890" w:type="dxa"/>
            <w:hideMark/>
          </w:tcPr>
          <w:p w14:paraId="3AB8BB05"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Third-Person Perception</w:t>
            </w:r>
          </w:p>
        </w:tc>
        <w:tc>
          <w:tcPr>
            <w:tcW w:w="2520" w:type="dxa"/>
            <w:hideMark/>
          </w:tcPr>
          <w:p w14:paraId="5BEB8C67"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Penugasan diberikan di akhir pertemuan pekan keempat</w:t>
            </w:r>
          </w:p>
        </w:tc>
        <w:tc>
          <w:tcPr>
            <w:tcW w:w="1350" w:type="dxa"/>
            <w:hideMark/>
          </w:tcPr>
          <w:p w14:paraId="7676203C" w14:textId="77777777" w:rsidR="009F2AF5" w:rsidRDefault="009F2AF5" w:rsidP="009F2AF5">
            <w:pPr>
              <w:spacing w:after="80" w:line="300" w:lineRule="auto"/>
              <w:jc w:val="center"/>
              <w:rPr>
                <w:rFonts w:ascii="Times New Roman" w:eastAsia="MS Mincho" w:hAnsi="Times New Roman"/>
              </w:rPr>
            </w:pPr>
            <w:r>
              <w:rPr>
                <w:rFonts w:ascii="Times New Roman" w:eastAsia="MS Mincho" w:hAnsi="Times New Roman"/>
              </w:rPr>
              <w:t>1 minggu</w:t>
            </w:r>
          </w:p>
        </w:tc>
        <w:tc>
          <w:tcPr>
            <w:tcW w:w="2340" w:type="dxa"/>
            <w:hideMark/>
          </w:tcPr>
          <w:p w14:paraId="2CBF8F51"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Data survei yang dientri menggunakan Microsoft Excel</w:t>
            </w:r>
          </w:p>
        </w:tc>
      </w:tr>
      <w:tr w:rsidR="009F2AF5" w14:paraId="38D23842" w14:textId="77777777" w:rsidTr="009F2AF5">
        <w:tblPrEx>
          <w:tblLook w:val="04A0" w:firstRow="1" w:lastRow="0" w:firstColumn="1" w:lastColumn="0" w:noHBand="0" w:noVBand="1"/>
        </w:tblPrEx>
        <w:trPr>
          <w:trHeight w:val="446"/>
        </w:trPr>
        <w:tc>
          <w:tcPr>
            <w:tcW w:w="1271" w:type="dxa"/>
            <w:hideMark/>
          </w:tcPr>
          <w:p w14:paraId="6407682C" w14:textId="77777777" w:rsidR="009F2AF5" w:rsidRDefault="009F2AF5">
            <w:pPr>
              <w:spacing w:after="80" w:line="300" w:lineRule="auto"/>
              <w:rPr>
                <w:rFonts w:ascii="Times New Roman" w:hAnsi="Times New Roman"/>
              </w:rPr>
            </w:pPr>
            <w:r>
              <w:rPr>
                <w:rFonts w:ascii="Times New Roman" w:hAnsi="Times New Roman"/>
              </w:rPr>
              <w:t>6</w:t>
            </w:r>
          </w:p>
        </w:tc>
        <w:tc>
          <w:tcPr>
            <w:tcW w:w="1604" w:type="dxa"/>
            <w:hideMark/>
          </w:tcPr>
          <w:p w14:paraId="0B3453C1" w14:textId="77777777" w:rsidR="009F2AF5" w:rsidRDefault="009F2AF5">
            <w:pPr>
              <w:spacing w:after="80" w:line="300" w:lineRule="auto"/>
              <w:rPr>
                <w:rFonts w:ascii="Times New Roman" w:hAnsi="Times New Roman"/>
              </w:rPr>
            </w:pPr>
            <w:r>
              <w:rPr>
                <w:rFonts w:ascii="Times New Roman" w:hAnsi="Times New Roman"/>
              </w:rPr>
              <w:t>Cari Kata Psikologi Media</w:t>
            </w:r>
          </w:p>
        </w:tc>
        <w:tc>
          <w:tcPr>
            <w:tcW w:w="1080" w:type="dxa"/>
            <w:hideMark/>
          </w:tcPr>
          <w:p w14:paraId="717DB893" w14:textId="254BFB2A" w:rsidR="009F2AF5" w:rsidRDefault="009F2AF5">
            <w:pPr>
              <w:spacing w:after="80" w:line="300" w:lineRule="auto"/>
              <w:jc w:val="center"/>
              <w:rPr>
                <w:rFonts w:ascii="Times New Roman" w:hAnsi="Times New Roman"/>
              </w:rPr>
            </w:pPr>
            <w:r>
              <w:rPr>
                <w:rFonts w:ascii="Times New Roman" w:eastAsia="MS Mincho" w:hAnsi="Times New Roman" w:cs="Times New Roman"/>
                <w:sz w:val="20"/>
                <w:szCs w:val="20"/>
                <w:lang w:val="en-US"/>
              </w:rPr>
              <w:t>Sub-CPMK 2</w:t>
            </w:r>
          </w:p>
        </w:tc>
        <w:tc>
          <w:tcPr>
            <w:tcW w:w="2250" w:type="dxa"/>
            <w:hideMark/>
          </w:tcPr>
          <w:p w14:paraId="7F1ED8B5" w14:textId="77777777" w:rsidR="009F2AF5" w:rsidRDefault="009F2AF5">
            <w:pPr>
              <w:spacing w:after="80" w:line="300" w:lineRule="auto"/>
              <w:rPr>
                <w:rFonts w:ascii="Times New Roman" w:eastAsia="MS Mincho" w:hAnsi="Times New Roman"/>
              </w:rPr>
            </w:pPr>
            <w:r>
              <w:rPr>
                <w:rFonts w:ascii="Times New Roman" w:eastAsia="MS Mincho" w:hAnsi="Times New Roman"/>
              </w:rPr>
              <w:t xml:space="preserve">Menemukan dan memberi contoh penerapan konsep-konsep perbedaan </w:t>
            </w:r>
            <w:r>
              <w:rPr>
                <w:rFonts w:ascii="Times New Roman" w:eastAsia="MS Mincho" w:hAnsi="Times New Roman"/>
              </w:rPr>
              <w:lastRenderedPageBreak/>
              <w:t>individu dan pemrosesan media</w:t>
            </w:r>
          </w:p>
        </w:tc>
        <w:tc>
          <w:tcPr>
            <w:tcW w:w="1890" w:type="dxa"/>
          </w:tcPr>
          <w:p w14:paraId="5D6C9AF4" w14:textId="77777777" w:rsidR="009F2AF5" w:rsidRDefault="009F2AF5">
            <w:pPr>
              <w:spacing w:after="80" w:line="300" w:lineRule="auto"/>
              <w:rPr>
                <w:rFonts w:ascii="Times New Roman" w:eastAsia="MS Mincho" w:hAnsi="Times New Roman"/>
              </w:rPr>
            </w:pPr>
            <w:r>
              <w:rPr>
                <w:rFonts w:ascii="Times New Roman" w:eastAsia="MS Mincho" w:hAnsi="Times New Roman"/>
              </w:rPr>
              <w:lastRenderedPageBreak/>
              <w:t>Perbedaan individu dan efek media</w:t>
            </w:r>
          </w:p>
          <w:p w14:paraId="2A815E94" w14:textId="77777777" w:rsidR="009F2AF5" w:rsidRDefault="009F2AF5">
            <w:pPr>
              <w:spacing w:after="80" w:line="300" w:lineRule="auto"/>
              <w:rPr>
                <w:rFonts w:ascii="Times New Roman" w:eastAsia="MS Mincho" w:hAnsi="Times New Roman"/>
              </w:rPr>
            </w:pPr>
          </w:p>
          <w:p w14:paraId="401628BC" w14:textId="77777777" w:rsidR="009F2AF5" w:rsidRDefault="009F2AF5">
            <w:pPr>
              <w:spacing w:after="80" w:line="300" w:lineRule="auto"/>
              <w:rPr>
                <w:rFonts w:ascii="Times New Roman" w:eastAsia="MS Mincho" w:hAnsi="Times New Roman"/>
              </w:rPr>
            </w:pPr>
            <w:r>
              <w:rPr>
                <w:rFonts w:ascii="Times New Roman" w:eastAsia="MS Mincho" w:hAnsi="Times New Roman"/>
              </w:rPr>
              <w:lastRenderedPageBreak/>
              <w:t>Pemrosesan pesan media</w:t>
            </w:r>
          </w:p>
        </w:tc>
        <w:tc>
          <w:tcPr>
            <w:tcW w:w="2520" w:type="dxa"/>
            <w:hideMark/>
          </w:tcPr>
          <w:p w14:paraId="2D258D63" w14:textId="77777777" w:rsidR="009F2AF5" w:rsidRDefault="009F2AF5">
            <w:pPr>
              <w:spacing w:after="80" w:line="300" w:lineRule="auto"/>
              <w:rPr>
                <w:rFonts w:ascii="Times New Roman" w:eastAsia="MS Mincho" w:hAnsi="Times New Roman"/>
              </w:rPr>
            </w:pPr>
            <w:r>
              <w:rPr>
                <w:rFonts w:ascii="Times New Roman" w:eastAsia="MS Mincho" w:hAnsi="Times New Roman"/>
              </w:rPr>
              <w:lastRenderedPageBreak/>
              <w:t xml:space="preserve">Mahasiswa bekerja dalam kelompok dan menemukan kata-kata tersembunyi dalam </w:t>
            </w:r>
            <w:r>
              <w:rPr>
                <w:rFonts w:ascii="Times New Roman" w:eastAsia="MS Mincho" w:hAnsi="Times New Roman"/>
                <w:i/>
              </w:rPr>
              <w:t xml:space="preserve">puzzle </w:t>
            </w:r>
            <w:r>
              <w:rPr>
                <w:rFonts w:ascii="Times New Roman" w:eastAsia="MS Mincho" w:hAnsi="Times New Roman"/>
              </w:rPr>
              <w:t xml:space="preserve">dan memberi </w:t>
            </w:r>
            <w:r>
              <w:rPr>
                <w:rFonts w:ascii="Times New Roman" w:eastAsia="MS Mincho" w:hAnsi="Times New Roman"/>
              </w:rPr>
              <w:lastRenderedPageBreak/>
              <w:t xml:space="preserve">contoh dari masing-masing kata (konsep) yang ditemukan dalam </w:t>
            </w:r>
            <w:r>
              <w:rPr>
                <w:rFonts w:ascii="Times New Roman" w:eastAsia="MS Mincho" w:hAnsi="Times New Roman"/>
                <w:i/>
              </w:rPr>
              <w:t>puzzle</w:t>
            </w:r>
          </w:p>
        </w:tc>
        <w:tc>
          <w:tcPr>
            <w:tcW w:w="1350" w:type="dxa"/>
            <w:hideMark/>
          </w:tcPr>
          <w:p w14:paraId="14ADE7AF" w14:textId="77777777" w:rsidR="009F2AF5" w:rsidRDefault="009F2AF5">
            <w:pPr>
              <w:spacing w:after="80" w:line="300" w:lineRule="auto"/>
              <w:jc w:val="center"/>
              <w:rPr>
                <w:rFonts w:ascii="Times New Roman" w:eastAsia="MS Mincho" w:hAnsi="Times New Roman"/>
              </w:rPr>
            </w:pPr>
            <w:r>
              <w:rPr>
                <w:rFonts w:ascii="Times New Roman" w:eastAsia="MS Mincho" w:hAnsi="Times New Roman"/>
              </w:rPr>
              <w:lastRenderedPageBreak/>
              <w:t>20 menit</w:t>
            </w:r>
          </w:p>
        </w:tc>
        <w:tc>
          <w:tcPr>
            <w:tcW w:w="2340" w:type="dxa"/>
            <w:hideMark/>
          </w:tcPr>
          <w:p w14:paraId="6E9DDA72" w14:textId="77777777" w:rsidR="009F2AF5" w:rsidRDefault="009F2AF5">
            <w:pPr>
              <w:spacing w:after="80" w:line="300" w:lineRule="auto"/>
              <w:rPr>
                <w:rFonts w:ascii="Times New Roman" w:eastAsia="MS Mincho" w:hAnsi="Times New Roman"/>
              </w:rPr>
            </w:pPr>
            <w:r>
              <w:rPr>
                <w:rFonts w:ascii="Times New Roman" w:eastAsia="MS Mincho" w:hAnsi="Times New Roman"/>
              </w:rPr>
              <w:t xml:space="preserve">Lembar </w:t>
            </w:r>
            <w:r>
              <w:rPr>
                <w:rFonts w:ascii="Times New Roman" w:eastAsia="MS Mincho" w:hAnsi="Times New Roman"/>
                <w:i/>
              </w:rPr>
              <w:t xml:space="preserve">word puzzle </w:t>
            </w:r>
            <w:r>
              <w:rPr>
                <w:rFonts w:ascii="Times New Roman" w:eastAsia="MS Mincho" w:hAnsi="Times New Roman"/>
              </w:rPr>
              <w:t>yang telah dikerjakan dan jawaban mengenai contoh-contoh konsep</w:t>
            </w:r>
          </w:p>
        </w:tc>
      </w:tr>
      <w:tr w:rsidR="009F2AF5" w14:paraId="366C10EC" w14:textId="77777777" w:rsidTr="009F2AF5">
        <w:tblPrEx>
          <w:tblLook w:val="04A0" w:firstRow="1" w:lastRow="0" w:firstColumn="1" w:lastColumn="0" w:noHBand="0" w:noVBand="1"/>
        </w:tblPrEx>
        <w:trPr>
          <w:trHeight w:val="446"/>
        </w:trPr>
        <w:tc>
          <w:tcPr>
            <w:tcW w:w="1271" w:type="dxa"/>
            <w:hideMark/>
          </w:tcPr>
          <w:p w14:paraId="73C504BB" w14:textId="77777777" w:rsidR="009F2AF5" w:rsidRDefault="009F2AF5">
            <w:pPr>
              <w:spacing w:after="80" w:line="300" w:lineRule="auto"/>
              <w:rPr>
                <w:rFonts w:ascii="Times New Roman" w:hAnsi="Times New Roman"/>
              </w:rPr>
            </w:pPr>
            <w:r>
              <w:rPr>
                <w:rFonts w:ascii="Times New Roman" w:hAnsi="Times New Roman"/>
              </w:rPr>
              <w:t>7</w:t>
            </w:r>
          </w:p>
        </w:tc>
        <w:tc>
          <w:tcPr>
            <w:tcW w:w="1604" w:type="dxa"/>
            <w:hideMark/>
          </w:tcPr>
          <w:p w14:paraId="68536215" w14:textId="77777777" w:rsidR="009F2AF5" w:rsidRDefault="009F2AF5">
            <w:pPr>
              <w:spacing w:after="80" w:line="300" w:lineRule="auto"/>
              <w:rPr>
                <w:rFonts w:ascii="Times New Roman" w:hAnsi="Times New Roman"/>
              </w:rPr>
            </w:pPr>
            <w:r>
              <w:rPr>
                <w:rFonts w:ascii="Times New Roman" w:hAnsi="Times New Roman"/>
              </w:rPr>
              <w:t>Kuis</w:t>
            </w:r>
          </w:p>
        </w:tc>
        <w:tc>
          <w:tcPr>
            <w:tcW w:w="1080" w:type="dxa"/>
            <w:hideMark/>
          </w:tcPr>
          <w:p w14:paraId="61E6AC0C" w14:textId="71FB703C" w:rsidR="009F2AF5" w:rsidRDefault="009F2AF5">
            <w:pPr>
              <w:spacing w:after="80" w:line="300" w:lineRule="auto"/>
              <w:jc w:val="center"/>
              <w:rPr>
                <w:rFonts w:ascii="Times New Roman" w:hAnsi="Times New Roman"/>
              </w:rPr>
            </w:pPr>
            <w:r>
              <w:rPr>
                <w:rFonts w:ascii="Times New Roman" w:eastAsia="MS Mincho" w:hAnsi="Times New Roman" w:cs="Times New Roman"/>
                <w:sz w:val="20"/>
                <w:szCs w:val="20"/>
                <w:lang w:val="en-US"/>
              </w:rPr>
              <w:t>Sub-CPMK 3</w:t>
            </w:r>
          </w:p>
        </w:tc>
        <w:tc>
          <w:tcPr>
            <w:tcW w:w="2250" w:type="dxa"/>
            <w:hideMark/>
          </w:tcPr>
          <w:p w14:paraId="69634231" w14:textId="77777777" w:rsidR="009F2AF5" w:rsidRDefault="009F2AF5">
            <w:pPr>
              <w:spacing w:after="80" w:line="300" w:lineRule="auto"/>
              <w:rPr>
                <w:rFonts w:ascii="Times New Roman" w:eastAsia="MS Mincho" w:hAnsi="Times New Roman"/>
              </w:rPr>
            </w:pPr>
            <w:r>
              <w:rPr>
                <w:rFonts w:ascii="Times New Roman" w:eastAsia="MS Mincho" w:hAnsi="Times New Roman"/>
              </w:rPr>
              <w:t>Kuis daring melalui aplikasi Kahoot atau Quizis</w:t>
            </w:r>
          </w:p>
        </w:tc>
        <w:tc>
          <w:tcPr>
            <w:tcW w:w="1890" w:type="dxa"/>
            <w:hideMark/>
          </w:tcPr>
          <w:p w14:paraId="1FEF38FB" w14:textId="77777777" w:rsidR="009F2AF5" w:rsidRDefault="009F2AF5" w:rsidP="009F2AF5">
            <w:pPr>
              <w:pStyle w:val="ListParagraph"/>
              <w:numPr>
                <w:ilvl w:val="1"/>
                <w:numId w:val="10"/>
              </w:numPr>
              <w:tabs>
                <w:tab w:val="num" w:pos="316"/>
              </w:tabs>
              <w:spacing w:after="80" w:line="300" w:lineRule="auto"/>
              <w:ind w:left="346" w:hanging="270"/>
              <w:rPr>
                <w:rFonts w:ascii="Times New Roman" w:eastAsia="MS Mincho" w:hAnsi="Times New Roman"/>
                <w:sz w:val="24"/>
                <w:szCs w:val="24"/>
              </w:rPr>
            </w:pPr>
            <w:proofErr w:type="spellStart"/>
            <w:r>
              <w:rPr>
                <w:rFonts w:ascii="Times New Roman" w:eastAsia="MS Mincho" w:hAnsi="Times New Roman"/>
                <w:sz w:val="24"/>
                <w:szCs w:val="24"/>
              </w:rPr>
              <w:t>Kekerasan</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dalam</w:t>
            </w:r>
            <w:proofErr w:type="spellEnd"/>
            <w:r>
              <w:rPr>
                <w:rFonts w:ascii="Times New Roman" w:eastAsia="MS Mincho" w:hAnsi="Times New Roman"/>
                <w:sz w:val="24"/>
                <w:szCs w:val="24"/>
              </w:rPr>
              <w:t xml:space="preserve"> Media</w:t>
            </w:r>
          </w:p>
          <w:p w14:paraId="3769AD3B" w14:textId="77777777" w:rsidR="009F2AF5" w:rsidRDefault="009F2AF5" w:rsidP="009F2AF5">
            <w:pPr>
              <w:pStyle w:val="ListParagraph"/>
              <w:numPr>
                <w:ilvl w:val="1"/>
                <w:numId w:val="10"/>
              </w:numPr>
              <w:tabs>
                <w:tab w:val="num" w:pos="316"/>
              </w:tabs>
              <w:spacing w:after="80" w:line="300" w:lineRule="auto"/>
              <w:ind w:left="346" w:hanging="270"/>
              <w:rPr>
                <w:rFonts w:ascii="Times New Roman" w:eastAsia="MS Mincho" w:hAnsi="Times New Roman"/>
                <w:sz w:val="24"/>
                <w:szCs w:val="24"/>
              </w:rPr>
            </w:pPr>
            <w:r>
              <w:rPr>
                <w:rFonts w:ascii="Times New Roman" w:eastAsia="MS Mincho" w:hAnsi="Times New Roman"/>
                <w:sz w:val="24"/>
                <w:szCs w:val="24"/>
              </w:rPr>
              <w:t xml:space="preserve">Media dan </w:t>
            </w:r>
            <w:proofErr w:type="spellStart"/>
            <w:r>
              <w:rPr>
                <w:rFonts w:ascii="Times New Roman" w:eastAsia="MS Mincho" w:hAnsi="Times New Roman"/>
                <w:sz w:val="24"/>
                <w:szCs w:val="24"/>
              </w:rPr>
              <w:t>Tingkah</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Laku</w:t>
            </w:r>
            <w:proofErr w:type="spellEnd"/>
            <w:r>
              <w:rPr>
                <w:rFonts w:ascii="Times New Roman" w:eastAsia="MS Mincho" w:hAnsi="Times New Roman"/>
                <w:sz w:val="24"/>
                <w:szCs w:val="24"/>
              </w:rPr>
              <w:t xml:space="preserve"> </w:t>
            </w:r>
            <w:proofErr w:type="spellStart"/>
            <w:r>
              <w:rPr>
                <w:rFonts w:ascii="Times New Roman" w:eastAsia="MS Mincho" w:hAnsi="Times New Roman"/>
                <w:sz w:val="24"/>
                <w:szCs w:val="24"/>
              </w:rPr>
              <w:t>Prososial</w:t>
            </w:r>
            <w:proofErr w:type="spellEnd"/>
          </w:p>
        </w:tc>
        <w:tc>
          <w:tcPr>
            <w:tcW w:w="2520" w:type="dxa"/>
            <w:hideMark/>
          </w:tcPr>
          <w:p w14:paraId="6C27852D" w14:textId="77777777" w:rsidR="009F2AF5" w:rsidRDefault="009F2AF5">
            <w:pPr>
              <w:spacing w:after="80" w:line="300" w:lineRule="auto"/>
              <w:rPr>
                <w:rFonts w:ascii="Times New Roman" w:eastAsia="MS Mincho" w:hAnsi="Times New Roman"/>
              </w:rPr>
            </w:pPr>
            <w:r>
              <w:rPr>
                <w:rFonts w:ascii="Times New Roman" w:eastAsia="MS Mincho" w:hAnsi="Times New Roman"/>
              </w:rPr>
              <w:t>Mahasiswa mengerjakan 5 - 10   pertanyaan yang ditampilkan pada aplikasi Kahoot atau Quizis melalui ponsel.</w:t>
            </w:r>
          </w:p>
        </w:tc>
        <w:tc>
          <w:tcPr>
            <w:tcW w:w="1350" w:type="dxa"/>
            <w:hideMark/>
          </w:tcPr>
          <w:p w14:paraId="432CF9E5" w14:textId="77777777" w:rsidR="009F2AF5" w:rsidRDefault="009F2AF5">
            <w:pPr>
              <w:spacing w:after="80" w:line="300" w:lineRule="auto"/>
              <w:jc w:val="center"/>
              <w:rPr>
                <w:rFonts w:ascii="Times New Roman" w:eastAsia="MS Mincho" w:hAnsi="Times New Roman"/>
              </w:rPr>
            </w:pPr>
            <w:r>
              <w:rPr>
                <w:rFonts w:ascii="Times New Roman" w:eastAsia="MS Mincho" w:hAnsi="Times New Roman"/>
              </w:rPr>
              <w:t>10 menit</w:t>
            </w:r>
          </w:p>
        </w:tc>
        <w:tc>
          <w:tcPr>
            <w:tcW w:w="2340" w:type="dxa"/>
            <w:hideMark/>
          </w:tcPr>
          <w:p w14:paraId="2F7BAB6C" w14:textId="77777777" w:rsidR="009F2AF5" w:rsidRDefault="009F2AF5">
            <w:pPr>
              <w:spacing w:after="80" w:line="300" w:lineRule="auto"/>
              <w:rPr>
                <w:rFonts w:ascii="Times New Roman" w:eastAsia="MS Mincho" w:hAnsi="Times New Roman"/>
              </w:rPr>
            </w:pPr>
            <w:r>
              <w:rPr>
                <w:rFonts w:ascii="Times New Roman" w:eastAsia="MS Mincho" w:hAnsi="Times New Roman"/>
              </w:rPr>
              <w:t>Respons mahasiswa dan persentase benar dan salah untuk setiap mahasiswa</w:t>
            </w:r>
          </w:p>
        </w:tc>
      </w:tr>
      <w:tr w:rsidR="009F2AF5" w14:paraId="327C5F0D" w14:textId="77777777" w:rsidTr="009F2AF5">
        <w:tblPrEx>
          <w:tblLook w:val="04A0" w:firstRow="1" w:lastRow="0" w:firstColumn="1" w:lastColumn="0" w:noHBand="0" w:noVBand="1"/>
        </w:tblPrEx>
        <w:trPr>
          <w:trHeight w:val="446"/>
        </w:trPr>
        <w:tc>
          <w:tcPr>
            <w:tcW w:w="1271" w:type="dxa"/>
            <w:hideMark/>
          </w:tcPr>
          <w:p w14:paraId="6AD1FA89" w14:textId="77777777" w:rsidR="009F2AF5" w:rsidRDefault="009F2AF5" w:rsidP="009F2AF5">
            <w:pPr>
              <w:spacing w:after="80" w:line="300" w:lineRule="auto"/>
              <w:rPr>
                <w:rFonts w:ascii="Times New Roman" w:hAnsi="Times New Roman"/>
              </w:rPr>
            </w:pPr>
            <w:r>
              <w:rPr>
                <w:rFonts w:ascii="Times New Roman" w:hAnsi="Times New Roman"/>
              </w:rPr>
              <w:t>10</w:t>
            </w:r>
          </w:p>
        </w:tc>
        <w:tc>
          <w:tcPr>
            <w:tcW w:w="1604" w:type="dxa"/>
            <w:hideMark/>
          </w:tcPr>
          <w:p w14:paraId="14853A94" w14:textId="77777777" w:rsidR="009F2AF5" w:rsidRDefault="009F2AF5" w:rsidP="009F2AF5">
            <w:pPr>
              <w:spacing w:after="80" w:line="300" w:lineRule="auto"/>
              <w:rPr>
                <w:rFonts w:ascii="Times New Roman" w:hAnsi="Times New Roman"/>
              </w:rPr>
            </w:pPr>
            <w:r>
              <w:rPr>
                <w:rFonts w:ascii="Times New Roman" w:hAnsi="Times New Roman"/>
              </w:rPr>
              <w:t>Presentasi</w:t>
            </w:r>
          </w:p>
        </w:tc>
        <w:tc>
          <w:tcPr>
            <w:tcW w:w="1080" w:type="dxa"/>
            <w:hideMark/>
          </w:tcPr>
          <w:p w14:paraId="56250D51" w14:textId="6249F7CB" w:rsidR="009F2AF5" w:rsidRDefault="009F2AF5" w:rsidP="009F2AF5">
            <w:pPr>
              <w:spacing w:after="80" w:line="300" w:lineRule="auto"/>
              <w:jc w:val="center"/>
              <w:rPr>
                <w:rFonts w:ascii="Times New Roman" w:hAnsi="Times New Roman"/>
              </w:rPr>
            </w:pPr>
            <w:r>
              <w:rPr>
                <w:rFonts w:ascii="Times New Roman" w:eastAsia="MS Mincho" w:hAnsi="Times New Roman" w:cs="Times New Roman"/>
                <w:sz w:val="20"/>
                <w:szCs w:val="20"/>
                <w:lang w:val="en-US"/>
              </w:rPr>
              <w:t>Sub-CPMK 3</w:t>
            </w:r>
          </w:p>
        </w:tc>
        <w:tc>
          <w:tcPr>
            <w:tcW w:w="2250" w:type="dxa"/>
            <w:hideMark/>
          </w:tcPr>
          <w:p w14:paraId="667CB630"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Presentasi Kelompok mengenai contoh-contoh stereotipe ras dan etnis, agama, gender, dan kelas sosial dalam konten media di Indonesia</w:t>
            </w:r>
          </w:p>
        </w:tc>
        <w:tc>
          <w:tcPr>
            <w:tcW w:w="1890" w:type="dxa"/>
            <w:hideMark/>
          </w:tcPr>
          <w:p w14:paraId="59664081"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Representasi berbagai kelompok dalam media</w:t>
            </w:r>
          </w:p>
        </w:tc>
        <w:tc>
          <w:tcPr>
            <w:tcW w:w="2520" w:type="dxa"/>
            <w:hideMark/>
          </w:tcPr>
          <w:p w14:paraId="42C57260"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Dalam kelompok, mahasiswa bekerja mencari contoh-contoh stereotipe (satu kelompok satu jenis stereotipe) dalam konten media Indonesia</w:t>
            </w:r>
          </w:p>
        </w:tc>
        <w:tc>
          <w:tcPr>
            <w:tcW w:w="1350" w:type="dxa"/>
            <w:hideMark/>
          </w:tcPr>
          <w:p w14:paraId="2BC19ABA" w14:textId="77777777" w:rsidR="009F2AF5" w:rsidRDefault="009F2AF5" w:rsidP="009F2AF5">
            <w:pPr>
              <w:spacing w:after="80" w:line="300" w:lineRule="auto"/>
              <w:jc w:val="center"/>
              <w:rPr>
                <w:rFonts w:ascii="Times New Roman" w:eastAsia="MS Mincho" w:hAnsi="Times New Roman"/>
              </w:rPr>
            </w:pPr>
            <w:r>
              <w:rPr>
                <w:rFonts w:ascii="Times New Roman" w:eastAsia="MS Mincho" w:hAnsi="Times New Roman"/>
              </w:rPr>
              <w:t>20 menit</w:t>
            </w:r>
          </w:p>
        </w:tc>
        <w:tc>
          <w:tcPr>
            <w:tcW w:w="2340" w:type="dxa"/>
            <w:hideMark/>
          </w:tcPr>
          <w:p w14:paraId="3D59A0D8"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PowerPoint Slides yang diunggah di SCELE</w:t>
            </w:r>
          </w:p>
        </w:tc>
      </w:tr>
      <w:tr w:rsidR="009F2AF5" w14:paraId="61422DBD" w14:textId="77777777" w:rsidTr="009F2AF5">
        <w:tblPrEx>
          <w:tblLook w:val="04A0" w:firstRow="1" w:lastRow="0" w:firstColumn="1" w:lastColumn="0" w:noHBand="0" w:noVBand="1"/>
        </w:tblPrEx>
        <w:trPr>
          <w:trHeight w:val="446"/>
        </w:trPr>
        <w:tc>
          <w:tcPr>
            <w:tcW w:w="1271" w:type="dxa"/>
            <w:hideMark/>
          </w:tcPr>
          <w:p w14:paraId="685754BB" w14:textId="77777777" w:rsidR="009F2AF5" w:rsidRDefault="009F2AF5" w:rsidP="009F2AF5">
            <w:pPr>
              <w:spacing w:after="80" w:line="300" w:lineRule="auto"/>
              <w:rPr>
                <w:rFonts w:ascii="Times New Roman" w:hAnsi="Times New Roman"/>
              </w:rPr>
            </w:pPr>
            <w:r>
              <w:rPr>
                <w:rFonts w:ascii="Times New Roman" w:hAnsi="Times New Roman"/>
              </w:rPr>
              <w:t>12</w:t>
            </w:r>
          </w:p>
        </w:tc>
        <w:tc>
          <w:tcPr>
            <w:tcW w:w="1604" w:type="dxa"/>
            <w:hideMark/>
          </w:tcPr>
          <w:p w14:paraId="795A700F" w14:textId="77777777" w:rsidR="009F2AF5" w:rsidRDefault="009F2AF5" w:rsidP="009F2AF5">
            <w:pPr>
              <w:spacing w:after="80" w:line="300" w:lineRule="auto"/>
              <w:rPr>
                <w:rFonts w:ascii="Times New Roman" w:hAnsi="Times New Roman"/>
              </w:rPr>
            </w:pPr>
            <w:r>
              <w:rPr>
                <w:rFonts w:ascii="Times New Roman" w:hAnsi="Times New Roman"/>
              </w:rPr>
              <w:t>Kuis</w:t>
            </w:r>
          </w:p>
        </w:tc>
        <w:tc>
          <w:tcPr>
            <w:tcW w:w="1080" w:type="dxa"/>
            <w:hideMark/>
          </w:tcPr>
          <w:p w14:paraId="1D89DF65" w14:textId="512F88B5" w:rsidR="009F2AF5" w:rsidRDefault="009F2AF5" w:rsidP="009F2AF5">
            <w:pPr>
              <w:spacing w:after="80" w:line="300" w:lineRule="auto"/>
              <w:jc w:val="center"/>
              <w:rPr>
                <w:rFonts w:ascii="Times New Roman" w:hAnsi="Times New Roman"/>
              </w:rPr>
            </w:pPr>
            <w:r>
              <w:rPr>
                <w:rFonts w:ascii="Times New Roman" w:eastAsia="MS Mincho" w:hAnsi="Times New Roman" w:cs="Times New Roman"/>
                <w:sz w:val="20"/>
                <w:szCs w:val="20"/>
                <w:lang w:val="en-US"/>
              </w:rPr>
              <w:t>Sub-CPMK 4</w:t>
            </w:r>
          </w:p>
        </w:tc>
        <w:tc>
          <w:tcPr>
            <w:tcW w:w="2250" w:type="dxa"/>
            <w:hideMark/>
          </w:tcPr>
          <w:p w14:paraId="4D4BE78E"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Kuis daring melalui aplikasi Kahoot atau Quizis</w:t>
            </w:r>
          </w:p>
        </w:tc>
        <w:tc>
          <w:tcPr>
            <w:tcW w:w="1890" w:type="dxa"/>
            <w:hideMark/>
          </w:tcPr>
          <w:p w14:paraId="73FEFF76"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Media, Anak, dan Keluarga</w:t>
            </w:r>
          </w:p>
        </w:tc>
        <w:tc>
          <w:tcPr>
            <w:tcW w:w="2520" w:type="dxa"/>
            <w:hideMark/>
          </w:tcPr>
          <w:p w14:paraId="189B39A5"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Mahasiswa mengerjakan 5 - 10   pertanyaan yang ditampilkan pada aplikasi Kahoot atau Quizis melalui ponsel.</w:t>
            </w:r>
          </w:p>
        </w:tc>
        <w:tc>
          <w:tcPr>
            <w:tcW w:w="1350" w:type="dxa"/>
            <w:hideMark/>
          </w:tcPr>
          <w:p w14:paraId="15FF3873" w14:textId="77777777" w:rsidR="009F2AF5" w:rsidRDefault="009F2AF5" w:rsidP="009F2AF5">
            <w:pPr>
              <w:spacing w:after="80" w:line="300" w:lineRule="auto"/>
              <w:jc w:val="center"/>
              <w:rPr>
                <w:rFonts w:ascii="Times New Roman" w:eastAsia="MS Mincho" w:hAnsi="Times New Roman"/>
              </w:rPr>
            </w:pPr>
            <w:r>
              <w:rPr>
                <w:rFonts w:ascii="Times New Roman" w:eastAsia="MS Mincho" w:hAnsi="Times New Roman"/>
              </w:rPr>
              <w:t>10 menit</w:t>
            </w:r>
          </w:p>
        </w:tc>
        <w:tc>
          <w:tcPr>
            <w:tcW w:w="2340" w:type="dxa"/>
            <w:hideMark/>
          </w:tcPr>
          <w:p w14:paraId="7B254E85"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Respons mahasiswa dan persentase benar dan salah untuk setiap mahasiswa</w:t>
            </w:r>
          </w:p>
        </w:tc>
      </w:tr>
      <w:tr w:rsidR="009F2AF5" w14:paraId="5686AAAC" w14:textId="77777777" w:rsidTr="009F2AF5">
        <w:tblPrEx>
          <w:tblLook w:val="04A0" w:firstRow="1" w:lastRow="0" w:firstColumn="1" w:lastColumn="0" w:noHBand="0" w:noVBand="1"/>
        </w:tblPrEx>
        <w:trPr>
          <w:trHeight w:val="446"/>
        </w:trPr>
        <w:tc>
          <w:tcPr>
            <w:tcW w:w="1271" w:type="dxa"/>
            <w:hideMark/>
          </w:tcPr>
          <w:p w14:paraId="42E19B61" w14:textId="77777777" w:rsidR="009F2AF5" w:rsidRDefault="009F2AF5" w:rsidP="009F2AF5">
            <w:pPr>
              <w:spacing w:after="80" w:line="300" w:lineRule="auto"/>
              <w:rPr>
                <w:rFonts w:ascii="Times New Roman" w:hAnsi="Times New Roman"/>
              </w:rPr>
            </w:pPr>
            <w:r>
              <w:rPr>
                <w:rFonts w:ascii="Times New Roman" w:hAnsi="Times New Roman"/>
              </w:rPr>
              <w:lastRenderedPageBreak/>
              <w:t>13</w:t>
            </w:r>
          </w:p>
        </w:tc>
        <w:tc>
          <w:tcPr>
            <w:tcW w:w="1604" w:type="dxa"/>
            <w:hideMark/>
          </w:tcPr>
          <w:p w14:paraId="6412AB68" w14:textId="77777777" w:rsidR="009F2AF5" w:rsidRDefault="009F2AF5" w:rsidP="009F2AF5">
            <w:pPr>
              <w:spacing w:after="80" w:line="300" w:lineRule="auto"/>
              <w:rPr>
                <w:rFonts w:ascii="Times New Roman" w:hAnsi="Times New Roman"/>
              </w:rPr>
            </w:pPr>
            <w:r>
              <w:rPr>
                <w:rFonts w:ascii="Times New Roman" w:hAnsi="Times New Roman"/>
              </w:rPr>
              <w:t>Esai</w:t>
            </w:r>
          </w:p>
        </w:tc>
        <w:tc>
          <w:tcPr>
            <w:tcW w:w="1080" w:type="dxa"/>
            <w:hideMark/>
          </w:tcPr>
          <w:p w14:paraId="3B46A673" w14:textId="4AF1C3CC" w:rsidR="009F2AF5" w:rsidRDefault="009F2AF5" w:rsidP="009F2AF5">
            <w:pPr>
              <w:spacing w:after="80" w:line="300" w:lineRule="auto"/>
              <w:jc w:val="center"/>
              <w:rPr>
                <w:rFonts w:ascii="Times New Roman" w:hAnsi="Times New Roman"/>
              </w:rPr>
            </w:pPr>
            <w:r>
              <w:rPr>
                <w:rFonts w:ascii="Times New Roman" w:eastAsia="MS Mincho" w:hAnsi="Times New Roman" w:cs="Times New Roman"/>
                <w:sz w:val="20"/>
                <w:szCs w:val="20"/>
                <w:lang w:val="en-US"/>
              </w:rPr>
              <w:t>Sub-CPMK 4</w:t>
            </w:r>
          </w:p>
        </w:tc>
        <w:tc>
          <w:tcPr>
            <w:tcW w:w="2250" w:type="dxa"/>
            <w:hideMark/>
          </w:tcPr>
          <w:p w14:paraId="206C524F"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Menulis esai berdasarkan film Generation Like</w:t>
            </w:r>
          </w:p>
        </w:tc>
        <w:tc>
          <w:tcPr>
            <w:tcW w:w="1890" w:type="dxa"/>
            <w:hideMark/>
          </w:tcPr>
          <w:p w14:paraId="769E73F1"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Media Sosial dan Media Digital</w:t>
            </w:r>
          </w:p>
        </w:tc>
        <w:tc>
          <w:tcPr>
            <w:tcW w:w="2520" w:type="dxa"/>
            <w:hideMark/>
          </w:tcPr>
          <w:p w14:paraId="37D2DD30"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Mahasiswa mengerjakan esai setelah menonton film dan dikumpulkan melalui SCELE.</w:t>
            </w:r>
          </w:p>
        </w:tc>
        <w:tc>
          <w:tcPr>
            <w:tcW w:w="1350" w:type="dxa"/>
            <w:hideMark/>
          </w:tcPr>
          <w:p w14:paraId="2F7C3F00" w14:textId="77777777" w:rsidR="009F2AF5" w:rsidRDefault="009F2AF5" w:rsidP="009F2AF5">
            <w:pPr>
              <w:spacing w:after="80" w:line="300" w:lineRule="auto"/>
              <w:jc w:val="center"/>
              <w:rPr>
                <w:rFonts w:ascii="Times New Roman" w:eastAsia="MS Mincho" w:hAnsi="Times New Roman"/>
              </w:rPr>
            </w:pPr>
            <w:r>
              <w:rPr>
                <w:rFonts w:ascii="Times New Roman" w:eastAsia="MS Mincho" w:hAnsi="Times New Roman"/>
              </w:rPr>
              <w:t>2 minggu</w:t>
            </w:r>
          </w:p>
        </w:tc>
        <w:tc>
          <w:tcPr>
            <w:tcW w:w="2340" w:type="dxa"/>
            <w:hideMark/>
          </w:tcPr>
          <w:p w14:paraId="4C899E31" w14:textId="77777777" w:rsidR="009F2AF5" w:rsidRDefault="009F2AF5" w:rsidP="009F2AF5">
            <w:pPr>
              <w:spacing w:after="80" w:line="300" w:lineRule="auto"/>
              <w:rPr>
                <w:rFonts w:ascii="Times New Roman" w:eastAsia="MS Mincho" w:hAnsi="Times New Roman"/>
              </w:rPr>
            </w:pPr>
            <w:r>
              <w:rPr>
                <w:rFonts w:ascii="Times New Roman" w:eastAsia="MS Mincho" w:hAnsi="Times New Roman"/>
              </w:rPr>
              <w:t>Esai mahasiswa</w:t>
            </w:r>
          </w:p>
        </w:tc>
      </w:tr>
    </w:tbl>
    <w:p w14:paraId="11B739E0" w14:textId="77777777" w:rsidR="001E4478" w:rsidRPr="00F26171" w:rsidRDefault="001E4478">
      <w:pPr>
        <w:rPr>
          <w:rFonts w:ascii="Times New Roman" w:eastAsia="Times" w:hAnsi="Times New Roman" w:cs="Times New Roman"/>
          <w:b/>
        </w:rPr>
      </w:pPr>
    </w:p>
    <w:p w14:paraId="3D33EE76" w14:textId="77777777" w:rsidR="001E4478" w:rsidRPr="00F26171" w:rsidRDefault="00C77A67">
      <w:pPr>
        <w:rPr>
          <w:rFonts w:ascii="Times New Roman" w:eastAsia="Times" w:hAnsi="Times New Roman" w:cs="Times New Roman"/>
          <w:b/>
        </w:rPr>
      </w:pPr>
      <w:r w:rsidRPr="00F26171">
        <w:rPr>
          <w:rFonts w:ascii="Times New Roman" w:hAnsi="Times New Roman" w:cs="Times New Roman"/>
        </w:rPr>
        <w:br w:type="page"/>
      </w:r>
    </w:p>
    <w:p w14:paraId="0C500587" w14:textId="77777777" w:rsidR="001E4478" w:rsidRPr="00F26171" w:rsidRDefault="001E4478">
      <w:pPr>
        <w:rPr>
          <w:rFonts w:ascii="Times New Roman" w:eastAsia="Times" w:hAnsi="Times New Roman" w:cs="Times New Roman"/>
          <w:b/>
        </w:rPr>
      </w:pPr>
    </w:p>
    <w:p w14:paraId="74F0CBA7" w14:textId="77777777" w:rsidR="001E4478" w:rsidRPr="00F26171" w:rsidRDefault="00C77A67">
      <w:pPr>
        <w:rPr>
          <w:rFonts w:ascii="Times New Roman" w:eastAsia="Times" w:hAnsi="Times New Roman" w:cs="Times New Roman"/>
          <w:b/>
        </w:rPr>
      </w:pPr>
      <w:r w:rsidRPr="00F26171">
        <w:rPr>
          <w:rFonts w:ascii="Times New Roman" w:eastAsia="Times" w:hAnsi="Times New Roman" w:cs="Times New Roman"/>
          <w:b/>
        </w:rPr>
        <w:t xml:space="preserve"> Kriteria Penilaian (Evaluasi Hasil Pemelajaran)</w:t>
      </w:r>
    </w:p>
    <w:p w14:paraId="54C1CE09" w14:textId="77777777" w:rsidR="001E4478" w:rsidRPr="00F26171" w:rsidRDefault="001E4478">
      <w:pPr>
        <w:rPr>
          <w:rFonts w:ascii="Times New Roman" w:eastAsia="Times" w:hAnsi="Times New Roman" w:cs="Times New Roman"/>
          <w:b/>
        </w:rPr>
      </w:pPr>
    </w:p>
    <w:tbl>
      <w:tblPr>
        <w:tblStyle w:val="a2"/>
        <w:tblW w:w="93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2211"/>
        <w:gridCol w:w="1875"/>
        <w:gridCol w:w="1853"/>
        <w:gridCol w:w="1717"/>
      </w:tblGrid>
      <w:tr w:rsidR="001E4478" w:rsidRPr="00F26171" w14:paraId="3611DA51" w14:textId="77777777">
        <w:trPr>
          <w:trHeight w:val="875"/>
        </w:trPr>
        <w:tc>
          <w:tcPr>
            <w:tcW w:w="1697" w:type="dxa"/>
          </w:tcPr>
          <w:p w14:paraId="2A0A1F97" w14:textId="77777777" w:rsidR="001E4478" w:rsidRPr="00F26171" w:rsidRDefault="00C77A67">
            <w:pPr>
              <w:widowControl w:val="0"/>
              <w:pBdr>
                <w:top w:val="nil"/>
                <w:left w:val="nil"/>
                <w:bottom w:val="nil"/>
                <w:right w:val="nil"/>
                <w:between w:val="nil"/>
              </w:pBdr>
              <w:spacing w:line="275" w:lineRule="auto"/>
              <w:ind w:left="239"/>
              <w:rPr>
                <w:rFonts w:ascii="Times New Roman" w:eastAsia="Times" w:hAnsi="Times New Roman" w:cs="Times New Roman"/>
                <w:b/>
                <w:color w:val="000000"/>
              </w:rPr>
            </w:pPr>
            <w:r w:rsidRPr="00F26171">
              <w:rPr>
                <w:rFonts w:ascii="Times New Roman" w:eastAsia="Times" w:hAnsi="Times New Roman" w:cs="Times New Roman"/>
                <w:b/>
                <w:color w:val="000000"/>
              </w:rPr>
              <w:t>Sub-CPMK</w:t>
            </w:r>
          </w:p>
        </w:tc>
        <w:tc>
          <w:tcPr>
            <w:tcW w:w="2211" w:type="dxa"/>
          </w:tcPr>
          <w:p w14:paraId="616AA20B" w14:textId="77777777" w:rsidR="001E4478" w:rsidRPr="00F26171" w:rsidRDefault="00C77A67">
            <w:pPr>
              <w:widowControl w:val="0"/>
              <w:pBdr>
                <w:top w:val="nil"/>
                <w:left w:val="nil"/>
                <w:bottom w:val="nil"/>
                <w:right w:val="nil"/>
                <w:between w:val="nil"/>
              </w:pBdr>
              <w:spacing w:line="275" w:lineRule="auto"/>
              <w:ind w:left="261"/>
              <w:rPr>
                <w:rFonts w:ascii="Times New Roman" w:eastAsia="Times" w:hAnsi="Times New Roman" w:cs="Times New Roman"/>
                <w:b/>
                <w:color w:val="000000"/>
              </w:rPr>
            </w:pPr>
            <w:r w:rsidRPr="00F26171">
              <w:rPr>
                <w:rFonts w:ascii="Times New Roman" w:eastAsia="Times" w:hAnsi="Times New Roman" w:cs="Times New Roman"/>
                <w:b/>
                <w:color w:val="000000"/>
              </w:rPr>
              <w:t>Bentuk Evaluasi</w:t>
            </w:r>
          </w:p>
        </w:tc>
        <w:tc>
          <w:tcPr>
            <w:tcW w:w="1875" w:type="dxa"/>
          </w:tcPr>
          <w:p w14:paraId="52D7770E" w14:textId="77777777" w:rsidR="001E4478" w:rsidRPr="00F26171" w:rsidRDefault="00C77A67">
            <w:pPr>
              <w:widowControl w:val="0"/>
              <w:pBdr>
                <w:top w:val="nil"/>
                <w:left w:val="nil"/>
                <w:bottom w:val="nil"/>
                <w:right w:val="nil"/>
                <w:between w:val="nil"/>
              </w:pBdr>
              <w:spacing w:line="275" w:lineRule="auto"/>
              <w:ind w:left="170" w:right="164"/>
              <w:jc w:val="center"/>
              <w:rPr>
                <w:rFonts w:ascii="Times New Roman" w:eastAsia="Times" w:hAnsi="Times New Roman" w:cs="Times New Roman"/>
                <w:b/>
                <w:color w:val="000000"/>
              </w:rPr>
            </w:pPr>
            <w:r w:rsidRPr="00F26171">
              <w:rPr>
                <w:rFonts w:ascii="Times New Roman" w:eastAsia="Times" w:hAnsi="Times New Roman" w:cs="Times New Roman"/>
                <w:b/>
                <w:color w:val="000000"/>
              </w:rPr>
              <w:t>Instrumen/</w:t>
            </w:r>
          </w:p>
          <w:p w14:paraId="2EFF45FA" w14:textId="77777777" w:rsidR="001E4478" w:rsidRPr="00F26171" w:rsidRDefault="00C77A67">
            <w:pPr>
              <w:widowControl w:val="0"/>
              <w:pBdr>
                <w:top w:val="nil"/>
                <w:left w:val="nil"/>
                <w:bottom w:val="nil"/>
                <w:right w:val="nil"/>
                <w:between w:val="nil"/>
              </w:pBdr>
              <w:spacing w:before="163"/>
              <w:ind w:left="173" w:right="164"/>
              <w:jc w:val="center"/>
              <w:rPr>
                <w:rFonts w:ascii="Times New Roman" w:eastAsia="Times" w:hAnsi="Times New Roman" w:cs="Times New Roman"/>
                <w:b/>
                <w:color w:val="000000"/>
              </w:rPr>
            </w:pPr>
            <w:r w:rsidRPr="00F26171">
              <w:rPr>
                <w:rFonts w:ascii="Times New Roman" w:eastAsia="Times" w:hAnsi="Times New Roman" w:cs="Times New Roman"/>
                <w:b/>
                <w:color w:val="000000"/>
              </w:rPr>
              <w:t>Jenis Asesmen</w:t>
            </w:r>
          </w:p>
        </w:tc>
        <w:tc>
          <w:tcPr>
            <w:tcW w:w="1853" w:type="dxa"/>
          </w:tcPr>
          <w:p w14:paraId="122C6542" w14:textId="77777777" w:rsidR="001E4478" w:rsidRPr="00F26171" w:rsidRDefault="00C77A67">
            <w:pPr>
              <w:widowControl w:val="0"/>
              <w:pBdr>
                <w:top w:val="nil"/>
                <w:left w:val="nil"/>
                <w:bottom w:val="nil"/>
                <w:right w:val="nil"/>
                <w:between w:val="nil"/>
              </w:pBdr>
              <w:spacing w:line="275" w:lineRule="auto"/>
              <w:ind w:left="389" w:right="387"/>
              <w:jc w:val="center"/>
              <w:rPr>
                <w:rFonts w:ascii="Times New Roman" w:eastAsia="Times" w:hAnsi="Times New Roman" w:cs="Times New Roman"/>
                <w:b/>
                <w:color w:val="000000"/>
              </w:rPr>
            </w:pPr>
            <w:r w:rsidRPr="00F26171">
              <w:rPr>
                <w:rFonts w:ascii="Times New Roman" w:eastAsia="Times" w:hAnsi="Times New Roman" w:cs="Times New Roman"/>
                <w:b/>
                <w:color w:val="000000"/>
              </w:rPr>
              <w:t>Frekuensi</w:t>
            </w:r>
          </w:p>
        </w:tc>
        <w:tc>
          <w:tcPr>
            <w:tcW w:w="1717" w:type="dxa"/>
          </w:tcPr>
          <w:p w14:paraId="4C355BDC" w14:textId="77777777" w:rsidR="001E4478" w:rsidRPr="00F26171" w:rsidRDefault="00C77A67">
            <w:pPr>
              <w:widowControl w:val="0"/>
              <w:pBdr>
                <w:top w:val="nil"/>
                <w:left w:val="nil"/>
                <w:bottom w:val="nil"/>
                <w:right w:val="nil"/>
                <w:between w:val="nil"/>
              </w:pBdr>
              <w:spacing w:line="278" w:lineRule="auto"/>
              <w:ind w:left="155" w:firstLine="391"/>
              <w:rPr>
                <w:rFonts w:ascii="Times New Roman" w:eastAsia="Times" w:hAnsi="Times New Roman" w:cs="Times New Roman"/>
                <w:b/>
                <w:color w:val="000000"/>
              </w:rPr>
            </w:pPr>
            <w:r w:rsidRPr="00F26171">
              <w:rPr>
                <w:rFonts w:ascii="Times New Roman" w:eastAsia="Times" w:hAnsi="Times New Roman" w:cs="Times New Roman"/>
                <w:b/>
                <w:color w:val="000000"/>
              </w:rPr>
              <w:t>Bobot Evaluasi (%)</w:t>
            </w:r>
          </w:p>
        </w:tc>
      </w:tr>
      <w:tr w:rsidR="00496971" w:rsidRPr="00F26171" w14:paraId="2713B1F0" w14:textId="77777777" w:rsidTr="00121BE9">
        <w:trPr>
          <w:trHeight w:val="546"/>
        </w:trPr>
        <w:tc>
          <w:tcPr>
            <w:tcW w:w="1697" w:type="dxa"/>
          </w:tcPr>
          <w:p w14:paraId="65F135A2" w14:textId="4AF8DF3E" w:rsidR="00496971" w:rsidRPr="00F26171" w:rsidRDefault="00496971" w:rsidP="00496971">
            <w:pPr>
              <w:widowControl w:val="0"/>
              <w:pBdr>
                <w:top w:val="nil"/>
                <w:left w:val="nil"/>
                <w:bottom w:val="nil"/>
                <w:right w:val="nil"/>
                <w:between w:val="nil"/>
              </w:pBdr>
              <w:jc w:val="center"/>
              <w:rPr>
                <w:rFonts w:ascii="Times New Roman" w:eastAsia="Times" w:hAnsi="Times New Roman" w:cs="Times New Roman"/>
                <w:color w:val="000000"/>
                <w:sz w:val="20"/>
                <w:szCs w:val="20"/>
              </w:rPr>
            </w:pPr>
            <w:r>
              <w:rPr>
                <w:rFonts w:ascii="Times New Roman" w:hAnsi="Times New Roman"/>
              </w:rPr>
              <w:t>4</w:t>
            </w:r>
          </w:p>
        </w:tc>
        <w:tc>
          <w:tcPr>
            <w:tcW w:w="2211" w:type="dxa"/>
          </w:tcPr>
          <w:p w14:paraId="71A36A61" w14:textId="705F0FFA" w:rsidR="00496971" w:rsidRPr="00F26171" w:rsidRDefault="00496971" w:rsidP="00496971">
            <w:pPr>
              <w:widowControl w:val="0"/>
              <w:pBdr>
                <w:top w:val="nil"/>
                <w:left w:val="nil"/>
                <w:bottom w:val="nil"/>
                <w:right w:val="nil"/>
                <w:between w:val="nil"/>
              </w:pBdr>
              <w:spacing w:line="276" w:lineRule="auto"/>
              <w:ind w:left="263" w:right="106" w:hanging="142"/>
              <w:rPr>
                <w:rFonts w:ascii="Times New Roman" w:eastAsia="Times" w:hAnsi="Times New Roman" w:cs="Times New Roman"/>
                <w:color w:val="000000"/>
                <w:sz w:val="20"/>
                <w:szCs w:val="20"/>
              </w:rPr>
            </w:pPr>
            <w:r>
              <w:rPr>
                <w:rFonts w:ascii="Times New Roman" w:hAnsi="Times New Roman"/>
              </w:rPr>
              <w:t>UTS (Individu)</w:t>
            </w:r>
          </w:p>
        </w:tc>
        <w:tc>
          <w:tcPr>
            <w:tcW w:w="1875" w:type="dxa"/>
          </w:tcPr>
          <w:p w14:paraId="253505F9" w14:textId="431ED2FC" w:rsidR="00496971" w:rsidRPr="00F26171" w:rsidRDefault="00496971" w:rsidP="00496971">
            <w:pPr>
              <w:widowControl w:val="0"/>
              <w:pBdr>
                <w:top w:val="nil"/>
                <w:left w:val="nil"/>
                <w:bottom w:val="nil"/>
                <w:right w:val="nil"/>
                <w:between w:val="nil"/>
              </w:pBdr>
              <w:ind w:left="107"/>
              <w:rPr>
                <w:rFonts w:ascii="Times New Roman" w:eastAsia="Times" w:hAnsi="Times New Roman" w:cs="Times New Roman"/>
                <w:color w:val="000000"/>
                <w:sz w:val="20"/>
                <w:szCs w:val="20"/>
                <w:lang w:val="en-ID"/>
              </w:rPr>
            </w:pPr>
            <w:r>
              <w:rPr>
                <w:rFonts w:ascii="Times New Roman" w:hAnsi="Times New Roman"/>
              </w:rPr>
              <w:t xml:space="preserve">Contoh kasus untuk dianalisis </w:t>
            </w:r>
          </w:p>
        </w:tc>
        <w:tc>
          <w:tcPr>
            <w:tcW w:w="1853" w:type="dxa"/>
          </w:tcPr>
          <w:p w14:paraId="7E32E94F" w14:textId="105976B9" w:rsidR="00496971" w:rsidRPr="00F26171" w:rsidRDefault="00496971" w:rsidP="00496971">
            <w:pPr>
              <w:widowControl w:val="0"/>
              <w:pBdr>
                <w:top w:val="nil"/>
                <w:left w:val="nil"/>
                <w:bottom w:val="nil"/>
                <w:right w:val="nil"/>
                <w:between w:val="nil"/>
              </w:pBdr>
              <w:ind w:left="389" w:right="386"/>
              <w:jc w:val="center"/>
              <w:rPr>
                <w:rFonts w:ascii="Times New Roman" w:eastAsia="Times" w:hAnsi="Times New Roman" w:cs="Times New Roman"/>
                <w:color w:val="000000"/>
                <w:sz w:val="20"/>
                <w:szCs w:val="20"/>
              </w:rPr>
            </w:pPr>
            <w:r>
              <w:rPr>
                <w:rFonts w:ascii="Times New Roman" w:hAnsi="Times New Roman"/>
              </w:rPr>
              <w:t>1</w:t>
            </w:r>
          </w:p>
        </w:tc>
        <w:tc>
          <w:tcPr>
            <w:tcW w:w="1717" w:type="dxa"/>
          </w:tcPr>
          <w:p w14:paraId="022D8353" w14:textId="68870739" w:rsidR="00496971" w:rsidRPr="00F26171" w:rsidRDefault="00496971" w:rsidP="00496971">
            <w:pPr>
              <w:widowControl w:val="0"/>
              <w:pBdr>
                <w:top w:val="nil"/>
                <w:left w:val="nil"/>
                <w:bottom w:val="nil"/>
                <w:right w:val="nil"/>
                <w:between w:val="nil"/>
              </w:pBdr>
              <w:ind w:left="755"/>
              <w:rPr>
                <w:rFonts w:ascii="Times New Roman" w:eastAsia="Times" w:hAnsi="Times New Roman" w:cs="Times New Roman"/>
                <w:color w:val="000000"/>
                <w:sz w:val="20"/>
                <w:szCs w:val="20"/>
              </w:rPr>
            </w:pPr>
            <w:r>
              <w:rPr>
                <w:rFonts w:ascii="Times New Roman" w:hAnsi="Times New Roman"/>
              </w:rPr>
              <w:t>20</w:t>
            </w:r>
          </w:p>
        </w:tc>
      </w:tr>
      <w:tr w:rsidR="00496971" w:rsidRPr="00F26171" w14:paraId="75AB2D93" w14:textId="77777777" w:rsidTr="00121BE9">
        <w:trPr>
          <w:trHeight w:val="598"/>
        </w:trPr>
        <w:tc>
          <w:tcPr>
            <w:tcW w:w="1697" w:type="dxa"/>
          </w:tcPr>
          <w:p w14:paraId="399E132A" w14:textId="4E148251" w:rsidR="00496971" w:rsidRPr="00F26171" w:rsidRDefault="00496971" w:rsidP="00496971">
            <w:pPr>
              <w:widowControl w:val="0"/>
              <w:pBdr>
                <w:top w:val="nil"/>
                <w:left w:val="nil"/>
                <w:bottom w:val="nil"/>
                <w:right w:val="nil"/>
                <w:between w:val="nil"/>
              </w:pBdr>
              <w:spacing w:before="2"/>
              <w:jc w:val="center"/>
              <w:rPr>
                <w:rFonts w:ascii="Times New Roman" w:eastAsia="Times" w:hAnsi="Times New Roman" w:cs="Times New Roman"/>
                <w:color w:val="000000"/>
                <w:sz w:val="20"/>
                <w:szCs w:val="20"/>
              </w:rPr>
            </w:pPr>
            <w:r>
              <w:rPr>
                <w:rFonts w:ascii="Times New Roman" w:hAnsi="Times New Roman"/>
              </w:rPr>
              <w:t>6</w:t>
            </w:r>
          </w:p>
        </w:tc>
        <w:tc>
          <w:tcPr>
            <w:tcW w:w="2211" w:type="dxa"/>
          </w:tcPr>
          <w:p w14:paraId="00520DF9" w14:textId="0F3F2DEB" w:rsidR="00496971" w:rsidRPr="00F26171" w:rsidRDefault="00496971" w:rsidP="00496971">
            <w:pPr>
              <w:widowControl w:val="0"/>
              <w:pBdr>
                <w:top w:val="nil"/>
                <w:left w:val="nil"/>
                <w:bottom w:val="nil"/>
                <w:right w:val="nil"/>
                <w:between w:val="nil"/>
              </w:pBdr>
              <w:spacing w:before="2"/>
              <w:ind w:left="121"/>
              <w:rPr>
                <w:rFonts w:ascii="Times New Roman" w:eastAsia="Times" w:hAnsi="Times New Roman" w:cs="Times New Roman"/>
                <w:color w:val="000000"/>
                <w:sz w:val="20"/>
                <w:szCs w:val="20"/>
              </w:rPr>
            </w:pPr>
            <w:r>
              <w:rPr>
                <w:rFonts w:ascii="Times New Roman" w:hAnsi="Times New Roman"/>
              </w:rPr>
              <w:t>Tugas Akhir Semester (Kelompok)</w:t>
            </w:r>
          </w:p>
        </w:tc>
        <w:tc>
          <w:tcPr>
            <w:tcW w:w="1875" w:type="dxa"/>
          </w:tcPr>
          <w:p w14:paraId="66EEC985" w14:textId="22E128F0" w:rsidR="00496971" w:rsidRPr="00F26171" w:rsidRDefault="00496971" w:rsidP="00496971">
            <w:pPr>
              <w:widowControl w:val="0"/>
              <w:pBdr>
                <w:top w:val="nil"/>
                <w:left w:val="nil"/>
                <w:bottom w:val="nil"/>
                <w:right w:val="nil"/>
                <w:between w:val="nil"/>
              </w:pBdr>
              <w:tabs>
                <w:tab w:val="left" w:pos="107"/>
              </w:tabs>
              <w:spacing w:before="2" w:line="276" w:lineRule="auto"/>
              <w:ind w:left="107" w:right="97"/>
              <w:rPr>
                <w:rFonts w:ascii="Times New Roman" w:eastAsia="Times" w:hAnsi="Times New Roman" w:cs="Times New Roman"/>
                <w:color w:val="000000"/>
                <w:sz w:val="20"/>
                <w:szCs w:val="20"/>
                <w:lang w:val="en-ID"/>
              </w:rPr>
            </w:pPr>
            <w:r>
              <w:rPr>
                <w:rFonts w:ascii="Times New Roman" w:hAnsi="Times New Roman"/>
              </w:rPr>
              <w:t>Panduan Tugas Akhir</w:t>
            </w:r>
          </w:p>
        </w:tc>
        <w:tc>
          <w:tcPr>
            <w:tcW w:w="1853" w:type="dxa"/>
          </w:tcPr>
          <w:p w14:paraId="71B5D8C5" w14:textId="1C4484A2" w:rsidR="00496971" w:rsidRPr="00F26171" w:rsidRDefault="00496971" w:rsidP="00496971">
            <w:pPr>
              <w:widowControl w:val="0"/>
              <w:pBdr>
                <w:top w:val="nil"/>
                <w:left w:val="nil"/>
                <w:bottom w:val="nil"/>
                <w:right w:val="nil"/>
                <w:between w:val="nil"/>
              </w:pBdr>
              <w:spacing w:before="2"/>
              <w:ind w:left="389" w:right="333"/>
              <w:jc w:val="center"/>
              <w:rPr>
                <w:rFonts w:ascii="Times New Roman" w:eastAsia="Times" w:hAnsi="Times New Roman" w:cs="Times New Roman"/>
                <w:color w:val="000000"/>
                <w:sz w:val="20"/>
                <w:szCs w:val="20"/>
              </w:rPr>
            </w:pPr>
            <w:r>
              <w:rPr>
                <w:rFonts w:ascii="Times New Roman" w:hAnsi="Times New Roman"/>
              </w:rPr>
              <w:t>1</w:t>
            </w:r>
          </w:p>
        </w:tc>
        <w:tc>
          <w:tcPr>
            <w:tcW w:w="1717" w:type="dxa"/>
          </w:tcPr>
          <w:p w14:paraId="6849E38B" w14:textId="3B987383" w:rsidR="00496971" w:rsidRPr="00F26171" w:rsidRDefault="00496971" w:rsidP="00496971">
            <w:pPr>
              <w:widowControl w:val="0"/>
              <w:pBdr>
                <w:top w:val="nil"/>
                <w:left w:val="nil"/>
                <w:bottom w:val="nil"/>
                <w:right w:val="nil"/>
                <w:between w:val="nil"/>
              </w:pBdr>
              <w:spacing w:before="2"/>
              <w:ind w:left="755"/>
              <w:rPr>
                <w:rFonts w:ascii="Times New Roman" w:eastAsia="Times" w:hAnsi="Times New Roman" w:cs="Times New Roman"/>
                <w:color w:val="000000"/>
                <w:sz w:val="20"/>
                <w:szCs w:val="20"/>
              </w:rPr>
            </w:pPr>
            <w:r>
              <w:rPr>
                <w:rFonts w:ascii="Times New Roman" w:hAnsi="Times New Roman"/>
              </w:rPr>
              <w:t>35</w:t>
            </w:r>
          </w:p>
        </w:tc>
      </w:tr>
      <w:tr w:rsidR="00496971" w:rsidRPr="00F26171" w14:paraId="6504F26A" w14:textId="77777777" w:rsidTr="00121BE9">
        <w:trPr>
          <w:trHeight w:val="507"/>
        </w:trPr>
        <w:tc>
          <w:tcPr>
            <w:tcW w:w="1697" w:type="dxa"/>
          </w:tcPr>
          <w:p w14:paraId="430057B0" w14:textId="2F797A6B" w:rsidR="00496971" w:rsidRPr="00F26171" w:rsidRDefault="00496971" w:rsidP="00496971">
            <w:pPr>
              <w:widowControl w:val="0"/>
              <w:pBdr>
                <w:top w:val="nil"/>
                <w:left w:val="nil"/>
                <w:bottom w:val="nil"/>
                <w:right w:val="nil"/>
                <w:between w:val="nil"/>
              </w:pBdr>
              <w:spacing w:line="276" w:lineRule="auto"/>
              <w:ind w:right="83"/>
              <w:jc w:val="center"/>
              <w:rPr>
                <w:rFonts w:ascii="Times New Roman" w:eastAsia="Times" w:hAnsi="Times New Roman" w:cs="Times New Roman"/>
                <w:color w:val="000000"/>
                <w:sz w:val="20"/>
                <w:szCs w:val="20"/>
              </w:rPr>
            </w:pPr>
            <w:r>
              <w:rPr>
                <w:rFonts w:ascii="Times New Roman" w:hAnsi="Times New Roman"/>
              </w:rPr>
              <w:t>6</w:t>
            </w:r>
          </w:p>
        </w:tc>
        <w:tc>
          <w:tcPr>
            <w:tcW w:w="2211" w:type="dxa"/>
          </w:tcPr>
          <w:p w14:paraId="7F30DB5E" w14:textId="4A2CF618" w:rsidR="00496971" w:rsidRPr="00F26171" w:rsidRDefault="00496971" w:rsidP="00496971">
            <w:pPr>
              <w:widowControl w:val="0"/>
              <w:pBdr>
                <w:top w:val="nil"/>
                <w:left w:val="nil"/>
                <w:bottom w:val="nil"/>
                <w:right w:val="nil"/>
                <w:between w:val="nil"/>
              </w:pBdr>
              <w:ind w:left="121"/>
              <w:rPr>
                <w:rFonts w:ascii="Times New Roman" w:eastAsia="Times" w:hAnsi="Times New Roman" w:cs="Times New Roman"/>
                <w:color w:val="000000"/>
                <w:sz w:val="20"/>
                <w:szCs w:val="20"/>
              </w:rPr>
            </w:pPr>
            <w:r>
              <w:rPr>
                <w:rFonts w:ascii="Times New Roman" w:hAnsi="Times New Roman"/>
              </w:rPr>
              <w:t>Draf 1 Tugas Akhir Semester</w:t>
            </w:r>
          </w:p>
        </w:tc>
        <w:tc>
          <w:tcPr>
            <w:tcW w:w="1875" w:type="dxa"/>
          </w:tcPr>
          <w:p w14:paraId="105C9C96" w14:textId="2FBB97BE" w:rsidR="00496971" w:rsidRPr="00F26171" w:rsidRDefault="00496971" w:rsidP="00496971">
            <w:pPr>
              <w:widowControl w:val="0"/>
              <w:pBdr>
                <w:top w:val="nil"/>
                <w:left w:val="nil"/>
                <w:bottom w:val="nil"/>
                <w:right w:val="nil"/>
                <w:between w:val="nil"/>
              </w:pBdr>
              <w:tabs>
                <w:tab w:val="left" w:pos="107"/>
              </w:tabs>
              <w:spacing w:line="276" w:lineRule="auto"/>
              <w:ind w:left="107" w:right="97"/>
              <w:rPr>
                <w:rFonts w:ascii="Times New Roman" w:eastAsia="Times" w:hAnsi="Times New Roman" w:cs="Times New Roman"/>
                <w:color w:val="000000"/>
                <w:sz w:val="20"/>
                <w:szCs w:val="20"/>
                <w:lang w:val="en-ID"/>
              </w:rPr>
            </w:pPr>
            <w:r>
              <w:rPr>
                <w:rFonts w:ascii="Times New Roman" w:hAnsi="Times New Roman"/>
              </w:rPr>
              <w:t>Panduan Tugas Akhir</w:t>
            </w:r>
          </w:p>
        </w:tc>
        <w:tc>
          <w:tcPr>
            <w:tcW w:w="1853" w:type="dxa"/>
          </w:tcPr>
          <w:p w14:paraId="4BEFEEA6" w14:textId="6A1EE627" w:rsidR="00496971" w:rsidRPr="00F26171" w:rsidRDefault="00496971" w:rsidP="00496971">
            <w:pPr>
              <w:widowControl w:val="0"/>
              <w:pBdr>
                <w:top w:val="nil"/>
                <w:left w:val="nil"/>
                <w:bottom w:val="nil"/>
                <w:right w:val="nil"/>
                <w:between w:val="nil"/>
              </w:pBdr>
              <w:ind w:left="389" w:right="381"/>
              <w:jc w:val="center"/>
              <w:rPr>
                <w:rFonts w:ascii="Times New Roman" w:eastAsia="Times" w:hAnsi="Times New Roman" w:cs="Times New Roman"/>
                <w:color w:val="000000"/>
                <w:sz w:val="20"/>
                <w:szCs w:val="20"/>
              </w:rPr>
            </w:pPr>
            <w:r>
              <w:rPr>
                <w:rFonts w:ascii="Times New Roman" w:hAnsi="Times New Roman"/>
              </w:rPr>
              <w:t>1</w:t>
            </w:r>
          </w:p>
        </w:tc>
        <w:tc>
          <w:tcPr>
            <w:tcW w:w="1717" w:type="dxa"/>
          </w:tcPr>
          <w:p w14:paraId="4EA32D12" w14:textId="754887E5" w:rsidR="00496971" w:rsidRPr="00F26171" w:rsidRDefault="00496971" w:rsidP="00496971">
            <w:pPr>
              <w:widowControl w:val="0"/>
              <w:pBdr>
                <w:top w:val="nil"/>
                <w:left w:val="nil"/>
                <w:bottom w:val="nil"/>
                <w:right w:val="nil"/>
                <w:between w:val="nil"/>
              </w:pBdr>
              <w:ind w:left="755"/>
              <w:rPr>
                <w:rFonts w:ascii="Times New Roman" w:eastAsia="Times" w:hAnsi="Times New Roman" w:cs="Times New Roman"/>
                <w:color w:val="000000"/>
                <w:sz w:val="20"/>
                <w:szCs w:val="20"/>
              </w:rPr>
            </w:pPr>
            <w:r>
              <w:rPr>
                <w:rFonts w:ascii="Times New Roman" w:hAnsi="Times New Roman"/>
              </w:rPr>
              <w:t>10</w:t>
            </w:r>
          </w:p>
        </w:tc>
      </w:tr>
      <w:tr w:rsidR="00496971" w:rsidRPr="00F26171" w14:paraId="232EB977" w14:textId="77777777" w:rsidTr="00121BE9">
        <w:trPr>
          <w:trHeight w:val="684"/>
        </w:trPr>
        <w:tc>
          <w:tcPr>
            <w:tcW w:w="1697" w:type="dxa"/>
          </w:tcPr>
          <w:p w14:paraId="09D4B569" w14:textId="2B66BB36" w:rsidR="00496971" w:rsidRPr="00F26171" w:rsidRDefault="00496971" w:rsidP="00496971">
            <w:pPr>
              <w:widowControl w:val="0"/>
              <w:pBdr>
                <w:top w:val="nil"/>
                <w:left w:val="nil"/>
                <w:bottom w:val="nil"/>
                <w:right w:val="nil"/>
                <w:between w:val="nil"/>
              </w:pBdr>
              <w:spacing w:before="2" w:line="276" w:lineRule="auto"/>
              <w:ind w:right="83"/>
              <w:jc w:val="center"/>
              <w:rPr>
                <w:rFonts w:ascii="Times New Roman" w:eastAsia="Times" w:hAnsi="Times New Roman" w:cs="Times New Roman"/>
                <w:color w:val="000000"/>
                <w:sz w:val="20"/>
                <w:szCs w:val="20"/>
              </w:rPr>
            </w:pPr>
            <w:r>
              <w:rPr>
                <w:rFonts w:ascii="Times New Roman" w:hAnsi="Times New Roman"/>
              </w:rPr>
              <w:t>6</w:t>
            </w:r>
          </w:p>
        </w:tc>
        <w:tc>
          <w:tcPr>
            <w:tcW w:w="2211" w:type="dxa"/>
          </w:tcPr>
          <w:p w14:paraId="40403C02" w14:textId="5D14CB8A" w:rsidR="00496971" w:rsidRPr="00F26171" w:rsidRDefault="00496971" w:rsidP="00496971">
            <w:pPr>
              <w:widowControl w:val="0"/>
              <w:pBdr>
                <w:top w:val="nil"/>
                <w:left w:val="nil"/>
                <w:bottom w:val="nil"/>
                <w:right w:val="nil"/>
                <w:between w:val="nil"/>
              </w:pBdr>
              <w:tabs>
                <w:tab w:val="left" w:pos="376"/>
              </w:tabs>
              <w:spacing w:before="2"/>
              <w:ind w:left="107"/>
              <w:rPr>
                <w:rFonts w:ascii="Times New Roman" w:eastAsia="Times" w:hAnsi="Times New Roman" w:cs="Times New Roman"/>
                <w:color w:val="000000"/>
                <w:sz w:val="20"/>
                <w:szCs w:val="20"/>
              </w:rPr>
            </w:pPr>
            <w:r>
              <w:rPr>
                <w:rFonts w:ascii="Times New Roman" w:hAnsi="Times New Roman"/>
              </w:rPr>
              <w:t>Draf 2 Tugas Akhir Semester</w:t>
            </w:r>
          </w:p>
        </w:tc>
        <w:tc>
          <w:tcPr>
            <w:tcW w:w="1875" w:type="dxa"/>
          </w:tcPr>
          <w:p w14:paraId="7B4B01C6" w14:textId="3BAE79A4" w:rsidR="00496971" w:rsidRPr="00F26171" w:rsidRDefault="00496971" w:rsidP="00496971">
            <w:pPr>
              <w:widowControl w:val="0"/>
              <w:pBdr>
                <w:top w:val="nil"/>
                <w:left w:val="nil"/>
                <w:bottom w:val="nil"/>
                <w:right w:val="nil"/>
                <w:between w:val="nil"/>
              </w:pBdr>
              <w:tabs>
                <w:tab w:val="left" w:pos="107"/>
              </w:tabs>
              <w:spacing w:before="2" w:line="276" w:lineRule="auto"/>
              <w:ind w:left="107" w:right="97"/>
              <w:rPr>
                <w:rFonts w:ascii="Times New Roman" w:eastAsia="Times" w:hAnsi="Times New Roman" w:cs="Times New Roman"/>
                <w:color w:val="000000"/>
                <w:sz w:val="20"/>
                <w:szCs w:val="20"/>
              </w:rPr>
            </w:pPr>
            <w:r>
              <w:rPr>
                <w:rFonts w:ascii="Times New Roman" w:hAnsi="Times New Roman"/>
              </w:rPr>
              <w:t>Panduan Tugas Akhir</w:t>
            </w:r>
          </w:p>
        </w:tc>
        <w:tc>
          <w:tcPr>
            <w:tcW w:w="1853" w:type="dxa"/>
          </w:tcPr>
          <w:p w14:paraId="078FFC19" w14:textId="57E48EFF" w:rsidR="00496971" w:rsidRPr="00F26171" w:rsidRDefault="00496971" w:rsidP="00496971">
            <w:pPr>
              <w:widowControl w:val="0"/>
              <w:pBdr>
                <w:top w:val="nil"/>
                <w:left w:val="nil"/>
                <w:bottom w:val="nil"/>
                <w:right w:val="nil"/>
                <w:between w:val="nil"/>
              </w:pBdr>
              <w:spacing w:before="2"/>
              <w:ind w:left="389" w:right="381"/>
              <w:jc w:val="center"/>
              <w:rPr>
                <w:rFonts w:ascii="Times New Roman" w:eastAsia="Times" w:hAnsi="Times New Roman" w:cs="Times New Roman"/>
                <w:color w:val="000000"/>
                <w:sz w:val="20"/>
                <w:szCs w:val="20"/>
              </w:rPr>
            </w:pPr>
            <w:r>
              <w:rPr>
                <w:rFonts w:ascii="Times New Roman" w:hAnsi="Times New Roman"/>
              </w:rPr>
              <w:t>1</w:t>
            </w:r>
          </w:p>
        </w:tc>
        <w:tc>
          <w:tcPr>
            <w:tcW w:w="1717" w:type="dxa"/>
          </w:tcPr>
          <w:p w14:paraId="39C7059A" w14:textId="416F7257" w:rsidR="00496971" w:rsidRPr="00F26171" w:rsidRDefault="00496971" w:rsidP="00496971">
            <w:pPr>
              <w:widowControl w:val="0"/>
              <w:pBdr>
                <w:top w:val="nil"/>
                <w:left w:val="nil"/>
                <w:bottom w:val="nil"/>
                <w:right w:val="nil"/>
                <w:between w:val="nil"/>
              </w:pBdr>
              <w:spacing w:before="2"/>
              <w:ind w:left="755"/>
              <w:rPr>
                <w:rFonts w:ascii="Times New Roman" w:eastAsia="Times" w:hAnsi="Times New Roman" w:cs="Times New Roman"/>
                <w:color w:val="000000"/>
                <w:sz w:val="20"/>
                <w:szCs w:val="20"/>
              </w:rPr>
            </w:pPr>
            <w:r>
              <w:rPr>
                <w:rFonts w:ascii="Times New Roman" w:hAnsi="Times New Roman"/>
              </w:rPr>
              <w:t>10</w:t>
            </w:r>
          </w:p>
        </w:tc>
      </w:tr>
      <w:tr w:rsidR="00496971" w:rsidRPr="00F26171" w14:paraId="33AC0EE4" w14:textId="77777777" w:rsidTr="00121BE9">
        <w:trPr>
          <w:trHeight w:val="684"/>
        </w:trPr>
        <w:tc>
          <w:tcPr>
            <w:tcW w:w="1697" w:type="dxa"/>
          </w:tcPr>
          <w:p w14:paraId="7178329D" w14:textId="7F8A987B" w:rsidR="00496971" w:rsidRPr="00F26171" w:rsidRDefault="00496971" w:rsidP="00496971">
            <w:pPr>
              <w:widowControl w:val="0"/>
              <w:pBdr>
                <w:top w:val="nil"/>
                <w:left w:val="nil"/>
                <w:bottom w:val="nil"/>
                <w:right w:val="nil"/>
                <w:between w:val="nil"/>
              </w:pBdr>
              <w:spacing w:before="2" w:line="276" w:lineRule="auto"/>
              <w:ind w:right="83"/>
              <w:jc w:val="center"/>
              <w:rPr>
                <w:rFonts w:ascii="Times New Roman" w:eastAsia="Times" w:hAnsi="Times New Roman" w:cs="Times New Roman"/>
                <w:color w:val="000000"/>
                <w:sz w:val="20"/>
                <w:szCs w:val="20"/>
              </w:rPr>
            </w:pPr>
            <w:r>
              <w:rPr>
                <w:rFonts w:ascii="Times New Roman" w:hAnsi="Times New Roman"/>
              </w:rPr>
              <w:t>5</w:t>
            </w:r>
          </w:p>
        </w:tc>
        <w:tc>
          <w:tcPr>
            <w:tcW w:w="2211" w:type="dxa"/>
          </w:tcPr>
          <w:p w14:paraId="2B3A991D" w14:textId="01D147A6" w:rsidR="00496971" w:rsidRPr="00F26171" w:rsidRDefault="00496971" w:rsidP="00496971">
            <w:pPr>
              <w:widowControl w:val="0"/>
              <w:pBdr>
                <w:top w:val="nil"/>
                <w:left w:val="nil"/>
                <w:bottom w:val="nil"/>
                <w:right w:val="nil"/>
                <w:between w:val="nil"/>
              </w:pBdr>
              <w:tabs>
                <w:tab w:val="left" w:pos="376"/>
              </w:tabs>
              <w:spacing w:before="2"/>
              <w:ind w:left="107"/>
              <w:rPr>
                <w:rFonts w:ascii="Times New Roman" w:eastAsia="Times" w:hAnsi="Times New Roman" w:cs="Times New Roman"/>
                <w:color w:val="000000"/>
                <w:sz w:val="20"/>
                <w:szCs w:val="20"/>
              </w:rPr>
            </w:pPr>
            <w:r>
              <w:rPr>
                <w:rFonts w:ascii="Times New Roman" w:hAnsi="Times New Roman"/>
              </w:rPr>
              <w:t>Refleksi Film</w:t>
            </w:r>
          </w:p>
        </w:tc>
        <w:tc>
          <w:tcPr>
            <w:tcW w:w="1875" w:type="dxa"/>
          </w:tcPr>
          <w:p w14:paraId="0210AC8E" w14:textId="2F7D5C80" w:rsidR="00496971" w:rsidRPr="00F26171" w:rsidRDefault="00496971" w:rsidP="00496971">
            <w:pPr>
              <w:widowControl w:val="0"/>
              <w:pBdr>
                <w:top w:val="nil"/>
                <w:left w:val="nil"/>
                <w:bottom w:val="nil"/>
                <w:right w:val="nil"/>
                <w:between w:val="nil"/>
              </w:pBdr>
              <w:tabs>
                <w:tab w:val="left" w:pos="107"/>
              </w:tabs>
              <w:spacing w:before="2" w:line="276" w:lineRule="auto"/>
              <w:ind w:left="107" w:right="97"/>
              <w:rPr>
                <w:rFonts w:ascii="Times New Roman" w:eastAsia="Times" w:hAnsi="Times New Roman" w:cs="Times New Roman"/>
                <w:color w:val="000000"/>
                <w:sz w:val="20"/>
                <w:szCs w:val="20"/>
              </w:rPr>
            </w:pPr>
            <w:r>
              <w:rPr>
                <w:rFonts w:ascii="Times New Roman" w:hAnsi="Times New Roman"/>
              </w:rPr>
              <w:t>Film “</w:t>
            </w:r>
            <w:r>
              <w:rPr>
                <w:rFonts w:ascii="Times New Roman" w:hAnsi="Times New Roman"/>
                <w:i/>
              </w:rPr>
              <w:t>Generation Like”</w:t>
            </w:r>
          </w:p>
        </w:tc>
        <w:tc>
          <w:tcPr>
            <w:tcW w:w="1853" w:type="dxa"/>
          </w:tcPr>
          <w:p w14:paraId="54B86DD8" w14:textId="6B823D8F" w:rsidR="00496971" w:rsidRPr="00F26171" w:rsidRDefault="00496971" w:rsidP="00496971">
            <w:pPr>
              <w:widowControl w:val="0"/>
              <w:pBdr>
                <w:top w:val="nil"/>
                <w:left w:val="nil"/>
                <w:bottom w:val="nil"/>
                <w:right w:val="nil"/>
                <w:between w:val="nil"/>
              </w:pBdr>
              <w:spacing w:before="2"/>
              <w:ind w:left="389" w:right="381"/>
              <w:jc w:val="center"/>
              <w:rPr>
                <w:rFonts w:ascii="Times New Roman" w:eastAsia="Times" w:hAnsi="Times New Roman" w:cs="Times New Roman"/>
                <w:color w:val="000000"/>
                <w:sz w:val="20"/>
                <w:szCs w:val="20"/>
              </w:rPr>
            </w:pPr>
            <w:r>
              <w:rPr>
                <w:rFonts w:ascii="Times New Roman" w:hAnsi="Times New Roman"/>
              </w:rPr>
              <w:t>1</w:t>
            </w:r>
          </w:p>
        </w:tc>
        <w:tc>
          <w:tcPr>
            <w:tcW w:w="1717" w:type="dxa"/>
          </w:tcPr>
          <w:p w14:paraId="425AE265" w14:textId="7E807B80" w:rsidR="00496971" w:rsidRPr="00F26171" w:rsidRDefault="00496971" w:rsidP="00496971">
            <w:pPr>
              <w:widowControl w:val="0"/>
              <w:pBdr>
                <w:top w:val="nil"/>
                <w:left w:val="nil"/>
                <w:bottom w:val="nil"/>
                <w:right w:val="nil"/>
                <w:between w:val="nil"/>
              </w:pBdr>
              <w:spacing w:before="2"/>
              <w:ind w:left="755"/>
              <w:rPr>
                <w:rFonts w:ascii="Times New Roman" w:eastAsia="Times" w:hAnsi="Times New Roman" w:cs="Times New Roman"/>
                <w:color w:val="000000"/>
                <w:sz w:val="20"/>
                <w:szCs w:val="20"/>
              </w:rPr>
            </w:pPr>
            <w:r>
              <w:rPr>
                <w:rFonts w:ascii="Times New Roman" w:hAnsi="Times New Roman"/>
              </w:rPr>
              <w:t>15</w:t>
            </w:r>
          </w:p>
        </w:tc>
      </w:tr>
      <w:tr w:rsidR="00496971" w:rsidRPr="00F26171" w14:paraId="6A6630D9" w14:textId="77777777" w:rsidTr="00121BE9">
        <w:trPr>
          <w:trHeight w:val="684"/>
        </w:trPr>
        <w:tc>
          <w:tcPr>
            <w:tcW w:w="1697" w:type="dxa"/>
          </w:tcPr>
          <w:p w14:paraId="70E2DF6C" w14:textId="008ED217" w:rsidR="00496971" w:rsidRPr="00F26171" w:rsidRDefault="00496971" w:rsidP="00496971">
            <w:pPr>
              <w:widowControl w:val="0"/>
              <w:pBdr>
                <w:top w:val="nil"/>
                <w:left w:val="nil"/>
                <w:bottom w:val="nil"/>
                <w:right w:val="nil"/>
                <w:between w:val="nil"/>
              </w:pBdr>
              <w:spacing w:before="2" w:line="276" w:lineRule="auto"/>
              <w:ind w:right="83"/>
              <w:jc w:val="center"/>
              <w:rPr>
                <w:rFonts w:ascii="Times New Roman" w:eastAsia="Times" w:hAnsi="Times New Roman" w:cs="Times New Roman"/>
                <w:color w:val="000000"/>
                <w:sz w:val="20"/>
                <w:szCs w:val="20"/>
              </w:rPr>
            </w:pPr>
            <w:r>
              <w:rPr>
                <w:rFonts w:ascii="Times New Roman" w:hAnsi="Times New Roman"/>
              </w:rPr>
              <w:t>1, 2</w:t>
            </w:r>
          </w:p>
        </w:tc>
        <w:tc>
          <w:tcPr>
            <w:tcW w:w="2211" w:type="dxa"/>
          </w:tcPr>
          <w:p w14:paraId="4AA222B4" w14:textId="54B66EF7" w:rsidR="00496971" w:rsidRPr="00F26171" w:rsidRDefault="00496971" w:rsidP="00496971">
            <w:pPr>
              <w:widowControl w:val="0"/>
              <w:pBdr>
                <w:top w:val="nil"/>
                <w:left w:val="nil"/>
                <w:bottom w:val="nil"/>
                <w:right w:val="nil"/>
                <w:between w:val="nil"/>
              </w:pBdr>
              <w:tabs>
                <w:tab w:val="left" w:pos="376"/>
              </w:tabs>
              <w:spacing w:before="2"/>
              <w:ind w:left="107"/>
              <w:rPr>
                <w:rFonts w:ascii="Times New Roman" w:eastAsia="Times" w:hAnsi="Times New Roman" w:cs="Times New Roman"/>
                <w:color w:val="000000"/>
                <w:sz w:val="20"/>
                <w:szCs w:val="20"/>
              </w:rPr>
            </w:pPr>
            <w:r>
              <w:rPr>
                <w:rFonts w:ascii="Times New Roman" w:hAnsi="Times New Roman"/>
              </w:rPr>
              <w:t>Partisipasi dalam Kuis</w:t>
            </w:r>
          </w:p>
        </w:tc>
        <w:tc>
          <w:tcPr>
            <w:tcW w:w="1875" w:type="dxa"/>
          </w:tcPr>
          <w:p w14:paraId="491A1F98" w14:textId="77525EC2" w:rsidR="00496971" w:rsidRPr="00F26171" w:rsidRDefault="00496971" w:rsidP="00496971">
            <w:pPr>
              <w:widowControl w:val="0"/>
              <w:pBdr>
                <w:top w:val="nil"/>
                <w:left w:val="nil"/>
                <w:bottom w:val="nil"/>
                <w:right w:val="nil"/>
                <w:between w:val="nil"/>
              </w:pBdr>
              <w:tabs>
                <w:tab w:val="left" w:pos="107"/>
              </w:tabs>
              <w:spacing w:before="2" w:line="276" w:lineRule="auto"/>
              <w:ind w:left="107" w:right="97"/>
              <w:rPr>
                <w:rFonts w:ascii="Times New Roman" w:eastAsia="Times" w:hAnsi="Times New Roman" w:cs="Times New Roman"/>
                <w:color w:val="000000"/>
                <w:sz w:val="20"/>
                <w:szCs w:val="20"/>
              </w:rPr>
            </w:pPr>
            <w:r>
              <w:rPr>
                <w:rFonts w:ascii="Times New Roman" w:hAnsi="Times New Roman"/>
              </w:rPr>
              <w:t>Kuis Daring</w:t>
            </w:r>
          </w:p>
        </w:tc>
        <w:tc>
          <w:tcPr>
            <w:tcW w:w="1853" w:type="dxa"/>
          </w:tcPr>
          <w:p w14:paraId="0A3AD9A5" w14:textId="220ED4B7" w:rsidR="00496971" w:rsidRPr="00F26171" w:rsidRDefault="00496971" w:rsidP="00496971">
            <w:pPr>
              <w:widowControl w:val="0"/>
              <w:pBdr>
                <w:top w:val="nil"/>
                <w:left w:val="nil"/>
                <w:bottom w:val="nil"/>
                <w:right w:val="nil"/>
                <w:between w:val="nil"/>
              </w:pBdr>
              <w:spacing w:before="2"/>
              <w:ind w:left="389" w:right="381"/>
              <w:jc w:val="center"/>
              <w:rPr>
                <w:rFonts w:ascii="Times New Roman" w:eastAsia="Times" w:hAnsi="Times New Roman" w:cs="Times New Roman"/>
                <w:color w:val="000000"/>
                <w:sz w:val="20"/>
                <w:szCs w:val="20"/>
              </w:rPr>
            </w:pPr>
            <w:r>
              <w:rPr>
                <w:rFonts w:ascii="Times New Roman" w:hAnsi="Times New Roman"/>
              </w:rPr>
              <w:t>1</w:t>
            </w:r>
          </w:p>
        </w:tc>
        <w:tc>
          <w:tcPr>
            <w:tcW w:w="1717" w:type="dxa"/>
          </w:tcPr>
          <w:p w14:paraId="0EBC571A" w14:textId="2E0323A8" w:rsidR="00496971" w:rsidRPr="00F26171" w:rsidRDefault="00496971" w:rsidP="00496971">
            <w:pPr>
              <w:widowControl w:val="0"/>
              <w:pBdr>
                <w:top w:val="nil"/>
                <w:left w:val="nil"/>
                <w:bottom w:val="nil"/>
                <w:right w:val="nil"/>
                <w:between w:val="nil"/>
              </w:pBdr>
              <w:spacing w:before="2"/>
              <w:ind w:left="755"/>
              <w:rPr>
                <w:rFonts w:ascii="Times New Roman" w:eastAsia="Times" w:hAnsi="Times New Roman" w:cs="Times New Roman"/>
                <w:color w:val="000000"/>
                <w:sz w:val="20"/>
                <w:szCs w:val="20"/>
              </w:rPr>
            </w:pPr>
            <w:r>
              <w:rPr>
                <w:rFonts w:ascii="Times New Roman" w:hAnsi="Times New Roman"/>
              </w:rPr>
              <w:t>10</w:t>
            </w:r>
          </w:p>
        </w:tc>
      </w:tr>
      <w:tr w:rsidR="001E4478" w:rsidRPr="00F26171" w14:paraId="67453498" w14:textId="77777777">
        <w:trPr>
          <w:trHeight w:val="386"/>
        </w:trPr>
        <w:tc>
          <w:tcPr>
            <w:tcW w:w="1697" w:type="dxa"/>
          </w:tcPr>
          <w:p w14:paraId="528DDFDF"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Total</w:t>
            </w:r>
          </w:p>
        </w:tc>
        <w:tc>
          <w:tcPr>
            <w:tcW w:w="5939" w:type="dxa"/>
            <w:gridSpan w:val="3"/>
          </w:tcPr>
          <w:p w14:paraId="27D25F74"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20"/>
                <w:szCs w:val="20"/>
              </w:rPr>
            </w:pPr>
          </w:p>
        </w:tc>
        <w:tc>
          <w:tcPr>
            <w:tcW w:w="1717" w:type="dxa"/>
          </w:tcPr>
          <w:p w14:paraId="4CA4BF21" w14:textId="77777777" w:rsidR="001E4478" w:rsidRPr="00F26171" w:rsidRDefault="00C77A67">
            <w:pPr>
              <w:widowControl w:val="0"/>
              <w:pBdr>
                <w:top w:val="nil"/>
                <w:left w:val="nil"/>
                <w:bottom w:val="nil"/>
                <w:right w:val="nil"/>
                <w:between w:val="nil"/>
              </w:pBdr>
              <w:ind w:left="705"/>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100</w:t>
            </w:r>
          </w:p>
        </w:tc>
      </w:tr>
    </w:tbl>
    <w:p w14:paraId="64FFA2BA" w14:textId="77777777" w:rsidR="001E4478" w:rsidRPr="00F26171" w:rsidRDefault="001E4478">
      <w:pPr>
        <w:rPr>
          <w:rFonts w:ascii="Times New Roman" w:eastAsia="Times" w:hAnsi="Times New Roman" w:cs="Times New Roman"/>
          <w:b/>
        </w:rPr>
      </w:pPr>
    </w:p>
    <w:p w14:paraId="07B53630" w14:textId="77777777" w:rsidR="001E4478" w:rsidRPr="00F26171" w:rsidRDefault="00C77A67">
      <w:pPr>
        <w:spacing w:before="216"/>
        <w:ind w:left="100"/>
        <w:rPr>
          <w:rFonts w:ascii="Times New Roman" w:eastAsia="Times" w:hAnsi="Times New Roman" w:cs="Times New Roman"/>
          <w:b/>
        </w:rPr>
      </w:pPr>
      <w:r w:rsidRPr="00F26171">
        <w:rPr>
          <w:rFonts w:ascii="Times New Roman" w:eastAsia="Times" w:hAnsi="Times New Roman" w:cs="Times New Roman"/>
          <w:b/>
        </w:rPr>
        <w:t>Pedoman Kriteria Penilaian</w:t>
      </w:r>
    </w:p>
    <w:p w14:paraId="4DEC92CC" w14:textId="77777777" w:rsidR="001E4478" w:rsidRPr="00F26171" w:rsidRDefault="001E4478">
      <w:pPr>
        <w:pBdr>
          <w:top w:val="nil"/>
          <w:left w:val="nil"/>
          <w:bottom w:val="nil"/>
          <w:right w:val="nil"/>
          <w:between w:val="nil"/>
        </w:pBdr>
        <w:spacing w:before="1"/>
        <w:jc w:val="both"/>
        <w:rPr>
          <w:rFonts w:ascii="Times New Roman" w:eastAsia="Times" w:hAnsi="Times New Roman" w:cs="Times New Roman"/>
          <w:b/>
          <w:color w:val="000000"/>
          <w:sz w:val="21"/>
          <w:szCs w:val="21"/>
        </w:rPr>
      </w:pPr>
    </w:p>
    <w:p w14:paraId="07C88144" w14:textId="77777777" w:rsidR="001E4478" w:rsidRPr="00F26171" w:rsidRDefault="00C77A67">
      <w:pPr>
        <w:pBdr>
          <w:top w:val="nil"/>
          <w:left w:val="nil"/>
          <w:bottom w:val="nil"/>
          <w:right w:val="nil"/>
          <w:between w:val="nil"/>
        </w:pBdr>
        <w:spacing w:line="276" w:lineRule="auto"/>
        <w:ind w:left="100"/>
        <w:jc w:val="both"/>
        <w:rPr>
          <w:rFonts w:ascii="Times New Roman" w:eastAsia="Times" w:hAnsi="Times New Roman" w:cs="Times New Roman"/>
          <w:color w:val="000000"/>
          <w:sz w:val="22"/>
          <w:szCs w:val="22"/>
        </w:rPr>
      </w:pPr>
      <w:r w:rsidRPr="00F26171">
        <w:rPr>
          <w:rFonts w:ascii="Times New Roman" w:eastAsia="Times" w:hAnsi="Times New Roman" w:cs="Times New Roman"/>
          <w:color w:val="000000"/>
          <w:sz w:val="22"/>
          <w:szCs w:val="22"/>
        </w:rPr>
        <w:t>Konversi nilai akhir mahasiswa berdasarkan ketentuan yang berlaku di Universitas Indonesia. Konversi nilai tersebut adalah:</w:t>
      </w:r>
    </w:p>
    <w:p w14:paraId="3213C96C" w14:textId="77777777" w:rsidR="001E4478" w:rsidRPr="00F26171" w:rsidRDefault="001E4478">
      <w:pPr>
        <w:pBdr>
          <w:top w:val="nil"/>
          <w:left w:val="nil"/>
          <w:bottom w:val="nil"/>
          <w:right w:val="nil"/>
          <w:between w:val="nil"/>
        </w:pBdr>
        <w:spacing w:before="5" w:after="1"/>
        <w:jc w:val="both"/>
        <w:rPr>
          <w:rFonts w:ascii="Times New Roman" w:eastAsia="Times" w:hAnsi="Times New Roman" w:cs="Times New Roman"/>
          <w:color w:val="000000"/>
          <w:sz w:val="17"/>
          <w:szCs w:val="17"/>
        </w:rPr>
      </w:pPr>
    </w:p>
    <w:tbl>
      <w:tblPr>
        <w:tblStyle w:val="a3"/>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3252"/>
        <w:gridCol w:w="3300"/>
      </w:tblGrid>
      <w:tr w:rsidR="001E4478" w:rsidRPr="00F26171" w14:paraId="5B0B11D7" w14:textId="77777777">
        <w:trPr>
          <w:trHeight w:val="230"/>
        </w:trPr>
        <w:tc>
          <w:tcPr>
            <w:tcW w:w="2799" w:type="dxa"/>
          </w:tcPr>
          <w:p w14:paraId="3C230528" w14:textId="77777777" w:rsidR="001E4478" w:rsidRPr="00F26171" w:rsidRDefault="00C77A67">
            <w:pPr>
              <w:widowControl w:val="0"/>
              <w:pBdr>
                <w:top w:val="nil"/>
                <w:left w:val="nil"/>
                <w:bottom w:val="nil"/>
                <w:right w:val="nil"/>
                <w:between w:val="nil"/>
              </w:pBdr>
              <w:spacing w:line="210" w:lineRule="auto"/>
              <w:ind w:left="862" w:right="858"/>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Nilai Angka</w:t>
            </w:r>
          </w:p>
        </w:tc>
        <w:tc>
          <w:tcPr>
            <w:tcW w:w="3252" w:type="dxa"/>
          </w:tcPr>
          <w:p w14:paraId="2689AFF7" w14:textId="77777777" w:rsidR="001E4478" w:rsidRPr="00F26171" w:rsidRDefault="00C77A67">
            <w:pPr>
              <w:widowControl w:val="0"/>
              <w:pBdr>
                <w:top w:val="nil"/>
                <w:left w:val="nil"/>
                <w:bottom w:val="nil"/>
                <w:right w:val="nil"/>
                <w:between w:val="nil"/>
              </w:pBdr>
              <w:spacing w:line="210" w:lineRule="auto"/>
              <w:ind w:left="1108" w:right="1098"/>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Nilai Huruf</w:t>
            </w:r>
          </w:p>
        </w:tc>
        <w:tc>
          <w:tcPr>
            <w:tcW w:w="3300" w:type="dxa"/>
          </w:tcPr>
          <w:p w14:paraId="0B3067CE"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Bobot</w:t>
            </w:r>
          </w:p>
        </w:tc>
      </w:tr>
      <w:tr w:rsidR="001E4478" w:rsidRPr="00F26171" w14:paraId="4A5ED01D" w14:textId="77777777">
        <w:trPr>
          <w:trHeight w:val="230"/>
        </w:trPr>
        <w:tc>
          <w:tcPr>
            <w:tcW w:w="2799" w:type="dxa"/>
          </w:tcPr>
          <w:p w14:paraId="52B8544C" w14:textId="77777777" w:rsidR="001E4478" w:rsidRPr="00F26171" w:rsidRDefault="00C77A67">
            <w:pPr>
              <w:widowControl w:val="0"/>
              <w:pBdr>
                <w:top w:val="nil"/>
                <w:left w:val="nil"/>
                <w:bottom w:val="nil"/>
                <w:right w:val="nil"/>
                <w:between w:val="nil"/>
              </w:pBdr>
              <w:spacing w:line="210" w:lineRule="auto"/>
              <w:ind w:left="862" w:right="856"/>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85—100</w:t>
            </w:r>
          </w:p>
        </w:tc>
        <w:tc>
          <w:tcPr>
            <w:tcW w:w="3252" w:type="dxa"/>
          </w:tcPr>
          <w:p w14:paraId="0486D6BB" w14:textId="77777777" w:rsidR="001E4478" w:rsidRPr="00F26171" w:rsidRDefault="00C77A67">
            <w:pPr>
              <w:widowControl w:val="0"/>
              <w:pBdr>
                <w:top w:val="nil"/>
                <w:left w:val="nil"/>
                <w:bottom w:val="nil"/>
                <w:right w:val="nil"/>
                <w:between w:val="nil"/>
              </w:pBdr>
              <w:spacing w:line="210" w:lineRule="auto"/>
              <w:ind w:left="11"/>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w:t>
            </w:r>
          </w:p>
        </w:tc>
        <w:tc>
          <w:tcPr>
            <w:tcW w:w="3300" w:type="dxa"/>
          </w:tcPr>
          <w:p w14:paraId="43E885B9"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4,00</w:t>
            </w:r>
          </w:p>
        </w:tc>
      </w:tr>
      <w:tr w:rsidR="001E4478" w:rsidRPr="00F26171" w14:paraId="49ED8857" w14:textId="77777777">
        <w:trPr>
          <w:trHeight w:val="230"/>
        </w:trPr>
        <w:tc>
          <w:tcPr>
            <w:tcW w:w="2799" w:type="dxa"/>
          </w:tcPr>
          <w:p w14:paraId="3262D46F" w14:textId="77777777" w:rsidR="001E4478" w:rsidRPr="00F26171" w:rsidRDefault="00C77A67">
            <w:pPr>
              <w:widowControl w:val="0"/>
              <w:pBdr>
                <w:top w:val="nil"/>
                <w:left w:val="nil"/>
                <w:bottom w:val="nil"/>
                <w:right w:val="nil"/>
                <w:between w:val="nil"/>
              </w:pBdr>
              <w:spacing w:line="210" w:lineRule="auto"/>
              <w:ind w:left="862" w:right="85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80—&lt;85</w:t>
            </w:r>
          </w:p>
        </w:tc>
        <w:tc>
          <w:tcPr>
            <w:tcW w:w="3252" w:type="dxa"/>
          </w:tcPr>
          <w:p w14:paraId="147C6F62" w14:textId="77777777" w:rsidR="001E4478" w:rsidRPr="00F26171" w:rsidRDefault="00C77A67">
            <w:pPr>
              <w:widowControl w:val="0"/>
              <w:pBdr>
                <w:top w:val="nil"/>
                <w:left w:val="nil"/>
                <w:bottom w:val="nil"/>
                <w:right w:val="nil"/>
                <w:between w:val="nil"/>
              </w:pBdr>
              <w:spacing w:line="210" w:lineRule="auto"/>
              <w:ind w:left="1108" w:right="1098"/>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w:t>
            </w:r>
          </w:p>
        </w:tc>
        <w:tc>
          <w:tcPr>
            <w:tcW w:w="3300" w:type="dxa"/>
          </w:tcPr>
          <w:p w14:paraId="04C9B9E7"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3,70</w:t>
            </w:r>
          </w:p>
        </w:tc>
      </w:tr>
      <w:tr w:rsidR="001E4478" w:rsidRPr="00F26171" w14:paraId="2FC789C0" w14:textId="77777777">
        <w:trPr>
          <w:trHeight w:val="230"/>
        </w:trPr>
        <w:tc>
          <w:tcPr>
            <w:tcW w:w="2799" w:type="dxa"/>
          </w:tcPr>
          <w:p w14:paraId="38945F00" w14:textId="77777777" w:rsidR="001E4478" w:rsidRPr="00F26171" w:rsidRDefault="00C77A67">
            <w:pPr>
              <w:widowControl w:val="0"/>
              <w:pBdr>
                <w:top w:val="nil"/>
                <w:left w:val="nil"/>
                <w:bottom w:val="nil"/>
                <w:right w:val="nil"/>
                <w:between w:val="nil"/>
              </w:pBdr>
              <w:spacing w:line="210" w:lineRule="auto"/>
              <w:ind w:left="862" w:right="85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lastRenderedPageBreak/>
              <w:t>75—&lt;80</w:t>
            </w:r>
          </w:p>
        </w:tc>
        <w:tc>
          <w:tcPr>
            <w:tcW w:w="3252" w:type="dxa"/>
          </w:tcPr>
          <w:p w14:paraId="2F0D6455" w14:textId="77777777" w:rsidR="001E4478" w:rsidRPr="00F26171" w:rsidRDefault="00C77A67">
            <w:pPr>
              <w:widowControl w:val="0"/>
              <w:pBdr>
                <w:top w:val="nil"/>
                <w:left w:val="nil"/>
                <w:bottom w:val="nil"/>
                <w:right w:val="nil"/>
                <w:between w:val="nil"/>
              </w:pBdr>
              <w:spacing w:line="210" w:lineRule="auto"/>
              <w:ind w:left="1103" w:right="1098"/>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B+</w:t>
            </w:r>
          </w:p>
        </w:tc>
        <w:tc>
          <w:tcPr>
            <w:tcW w:w="3300" w:type="dxa"/>
          </w:tcPr>
          <w:p w14:paraId="2FCEE8D9"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3,30</w:t>
            </w:r>
          </w:p>
        </w:tc>
      </w:tr>
      <w:tr w:rsidR="001E4478" w:rsidRPr="00F26171" w14:paraId="435DD8B0" w14:textId="77777777">
        <w:trPr>
          <w:trHeight w:val="230"/>
        </w:trPr>
        <w:tc>
          <w:tcPr>
            <w:tcW w:w="2799" w:type="dxa"/>
          </w:tcPr>
          <w:p w14:paraId="14FC5814" w14:textId="77777777" w:rsidR="001E4478" w:rsidRPr="00F26171" w:rsidRDefault="00C77A67">
            <w:pPr>
              <w:widowControl w:val="0"/>
              <w:pBdr>
                <w:top w:val="nil"/>
                <w:left w:val="nil"/>
                <w:bottom w:val="nil"/>
                <w:right w:val="nil"/>
                <w:between w:val="nil"/>
              </w:pBdr>
              <w:spacing w:line="210" w:lineRule="auto"/>
              <w:ind w:left="862" w:right="85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70—&lt;75</w:t>
            </w:r>
          </w:p>
        </w:tc>
        <w:tc>
          <w:tcPr>
            <w:tcW w:w="3252" w:type="dxa"/>
          </w:tcPr>
          <w:p w14:paraId="2FCBBC20" w14:textId="77777777" w:rsidR="001E4478" w:rsidRPr="00F26171" w:rsidRDefault="00C77A67">
            <w:pPr>
              <w:widowControl w:val="0"/>
              <w:pBdr>
                <w:top w:val="nil"/>
                <w:left w:val="nil"/>
                <w:bottom w:val="nil"/>
                <w:right w:val="nil"/>
                <w:between w:val="nil"/>
              </w:pBdr>
              <w:spacing w:line="210" w:lineRule="auto"/>
              <w:ind w:left="10"/>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B</w:t>
            </w:r>
          </w:p>
        </w:tc>
        <w:tc>
          <w:tcPr>
            <w:tcW w:w="3300" w:type="dxa"/>
          </w:tcPr>
          <w:p w14:paraId="35FCEEB1"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3,00</w:t>
            </w:r>
          </w:p>
        </w:tc>
      </w:tr>
      <w:tr w:rsidR="001E4478" w:rsidRPr="00F26171" w14:paraId="78F54FA2" w14:textId="77777777">
        <w:trPr>
          <w:trHeight w:val="227"/>
        </w:trPr>
        <w:tc>
          <w:tcPr>
            <w:tcW w:w="2799" w:type="dxa"/>
            <w:tcBorders>
              <w:bottom w:val="single" w:sz="6" w:space="0" w:color="000000"/>
            </w:tcBorders>
          </w:tcPr>
          <w:p w14:paraId="024EB05B" w14:textId="77777777" w:rsidR="001E4478" w:rsidRPr="00F26171" w:rsidRDefault="00C77A67">
            <w:pPr>
              <w:widowControl w:val="0"/>
              <w:pBdr>
                <w:top w:val="nil"/>
                <w:left w:val="nil"/>
                <w:bottom w:val="nil"/>
                <w:right w:val="nil"/>
                <w:between w:val="nil"/>
              </w:pBdr>
              <w:spacing w:line="208" w:lineRule="auto"/>
              <w:ind w:left="862" w:right="85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65—&lt;70</w:t>
            </w:r>
          </w:p>
        </w:tc>
        <w:tc>
          <w:tcPr>
            <w:tcW w:w="3252" w:type="dxa"/>
            <w:tcBorders>
              <w:bottom w:val="single" w:sz="6" w:space="0" w:color="000000"/>
            </w:tcBorders>
          </w:tcPr>
          <w:p w14:paraId="1FD0536D" w14:textId="77777777" w:rsidR="001E4478" w:rsidRPr="00F26171" w:rsidRDefault="00C77A67">
            <w:pPr>
              <w:widowControl w:val="0"/>
              <w:pBdr>
                <w:top w:val="nil"/>
                <w:left w:val="nil"/>
                <w:bottom w:val="nil"/>
                <w:right w:val="nil"/>
                <w:between w:val="nil"/>
              </w:pBdr>
              <w:spacing w:line="208" w:lineRule="auto"/>
              <w:ind w:left="1106" w:right="1098"/>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B-</w:t>
            </w:r>
          </w:p>
        </w:tc>
        <w:tc>
          <w:tcPr>
            <w:tcW w:w="3300" w:type="dxa"/>
            <w:tcBorders>
              <w:bottom w:val="single" w:sz="6" w:space="0" w:color="000000"/>
            </w:tcBorders>
          </w:tcPr>
          <w:p w14:paraId="161D3134" w14:textId="77777777" w:rsidR="001E4478" w:rsidRPr="00F26171" w:rsidRDefault="00C77A67">
            <w:pPr>
              <w:widowControl w:val="0"/>
              <w:pBdr>
                <w:top w:val="nil"/>
                <w:left w:val="nil"/>
                <w:bottom w:val="nil"/>
                <w:right w:val="nil"/>
                <w:between w:val="nil"/>
              </w:pBdr>
              <w:spacing w:line="208"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2,70</w:t>
            </w:r>
          </w:p>
        </w:tc>
      </w:tr>
      <w:tr w:rsidR="001E4478" w:rsidRPr="00F26171" w14:paraId="64C2E63B" w14:textId="77777777">
        <w:trPr>
          <w:trHeight w:val="227"/>
        </w:trPr>
        <w:tc>
          <w:tcPr>
            <w:tcW w:w="2799" w:type="dxa"/>
            <w:tcBorders>
              <w:top w:val="single" w:sz="6" w:space="0" w:color="000000"/>
            </w:tcBorders>
          </w:tcPr>
          <w:p w14:paraId="75FCFF72" w14:textId="77777777" w:rsidR="001E4478" w:rsidRPr="00F26171" w:rsidRDefault="00C77A67">
            <w:pPr>
              <w:widowControl w:val="0"/>
              <w:pBdr>
                <w:top w:val="nil"/>
                <w:left w:val="nil"/>
                <w:bottom w:val="nil"/>
                <w:right w:val="nil"/>
                <w:between w:val="nil"/>
              </w:pBdr>
              <w:spacing w:line="208" w:lineRule="auto"/>
              <w:ind w:left="862" w:right="85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60—&lt;65</w:t>
            </w:r>
          </w:p>
        </w:tc>
        <w:tc>
          <w:tcPr>
            <w:tcW w:w="3252" w:type="dxa"/>
            <w:tcBorders>
              <w:top w:val="single" w:sz="6" w:space="0" w:color="000000"/>
            </w:tcBorders>
          </w:tcPr>
          <w:p w14:paraId="05E0B386" w14:textId="77777777" w:rsidR="001E4478" w:rsidRPr="00F26171" w:rsidRDefault="00C77A67">
            <w:pPr>
              <w:widowControl w:val="0"/>
              <w:pBdr>
                <w:top w:val="nil"/>
                <w:left w:val="nil"/>
                <w:bottom w:val="nil"/>
                <w:right w:val="nil"/>
                <w:between w:val="nil"/>
              </w:pBdr>
              <w:spacing w:line="208" w:lineRule="auto"/>
              <w:ind w:left="1103" w:right="1098"/>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w:t>
            </w:r>
          </w:p>
        </w:tc>
        <w:tc>
          <w:tcPr>
            <w:tcW w:w="3300" w:type="dxa"/>
            <w:tcBorders>
              <w:top w:val="single" w:sz="6" w:space="0" w:color="000000"/>
            </w:tcBorders>
          </w:tcPr>
          <w:p w14:paraId="1853DFF1" w14:textId="77777777" w:rsidR="001E4478" w:rsidRPr="00F26171" w:rsidRDefault="00C77A67">
            <w:pPr>
              <w:widowControl w:val="0"/>
              <w:pBdr>
                <w:top w:val="nil"/>
                <w:left w:val="nil"/>
                <w:bottom w:val="nil"/>
                <w:right w:val="nil"/>
                <w:between w:val="nil"/>
              </w:pBdr>
              <w:spacing w:line="208"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2,30</w:t>
            </w:r>
          </w:p>
        </w:tc>
      </w:tr>
      <w:tr w:rsidR="001E4478" w:rsidRPr="00F26171" w14:paraId="3DBEA814" w14:textId="77777777">
        <w:trPr>
          <w:trHeight w:val="230"/>
        </w:trPr>
        <w:tc>
          <w:tcPr>
            <w:tcW w:w="2799" w:type="dxa"/>
          </w:tcPr>
          <w:p w14:paraId="240762CA" w14:textId="77777777" w:rsidR="001E4478" w:rsidRPr="00F26171" w:rsidRDefault="00C77A67">
            <w:pPr>
              <w:widowControl w:val="0"/>
              <w:pBdr>
                <w:top w:val="nil"/>
                <w:left w:val="nil"/>
                <w:bottom w:val="nil"/>
                <w:right w:val="nil"/>
                <w:between w:val="nil"/>
              </w:pBdr>
              <w:spacing w:line="210" w:lineRule="auto"/>
              <w:ind w:left="862" w:right="85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55—&lt;60</w:t>
            </w:r>
          </w:p>
        </w:tc>
        <w:tc>
          <w:tcPr>
            <w:tcW w:w="3252" w:type="dxa"/>
          </w:tcPr>
          <w:p w14:paraId="4A65B4CD" w14:textId="77777777" w:rsidR="001E4478" w:rsidRPr="00F26171" w:rsidRDefault="00C77A67">
            <w:pPr>
              <w:widowControl w:val="0"/>
              <w:pBdr>
                <w:top w:val="nil"/>
                <w:left w:val="nil"/>
                <w:bottom w:val="nil"/>
                <w:right w:val="nil"/>
                <w:between w:val="nil"/>
              </w:pBdr>
              <w:spacing w:line="210" w:lineRule="auto"/>
              <w:ind w:left="10"/>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w:t>
            </w:r>
          </w:p>
        </w:tc>
        <w:tc>
          <w:tcPr>
            <w:tcW w:w="3300" w:type="dxa"/>
          </w:tcPr>
          <w:p w14:paraId="3AD5F902"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2,00</w:t>
            </w:r>
          </w:p>
        </w:tc>
      </w:tr>
      <w:tr w:rsidR="001E4478" w:rsidRPr="00F26171" w14:paraId="5F1525B3" w14:textId="77777777">
        <w:trPr>
          <w:trHeight w:val="230"/>
        </w:trPr>
        <w:tc>
          <w:tcPr>
            <w:tcW w:w="2799" w:type="dxa"/>
          </w:tcPr>
          <w:p w14:paraId="5642E5C0" w14:textId="77777777" w:rsidR="001E4478" w:rsidRPr="00F26171" w:rsidRDefault="00C77A67">
            <w:pPr>
              <w:widowControl w:val="0"/>
              <w:pBdr>
                <w:top w:val="nil"/>
                <w:left w:val="nil"/>
                <w:bottom w:val="nil"/>
                <w:right w:val="nil"/>
                <w:between w:val="nil"/>
              </w:pBdr>
              <w:spacing w:line="210" w:lineRule="auto"/>
              <w:ind w:left="862" w:right="85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40—&lt;50</w:t>
            </w:r>
          </w:p>
        </w:tc>
        <w:tc>
          <w:tcPr>
            <w:tcW w:w="3252" w:type="dxa"/>
          </w:tcPr>
          <w:p w14:paraId="5F74D276" w14:textId="77777777" w:rsidR="001E4478" w:rsidRPr="00F26171" w:rsidRDefault="00C77A67">
            <w:pPr>
              <w:widowControl w:val="0"/>
              <w:pBdr>
                <w:top w:val="nil"/>
                <w:left w:val="nil"/>
                <w:bottom w:val="nil"/>
                <w:right w:val="nil"/>
                <w:between w:val="nil"/>
              </w:pBdr>
              <w:spacing w:line="210" w:lineRule="auto"/>
              <w:ind w:left="11"/>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w:t>
            </w:r>
          </w:p>
        </w:tc>
        <w:tc>
          <w:tcPr>
            <w:tcW w:w="3300" w:type="dxa"/>
          </w:tcPr>
          <w:p w14:paraId="1FBADF4C"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1,00</w:t>
            </w:r>
          </w:p>
        </w:tc>
      </w:tr>
      <w:tr w:rsidR="001E4478" w:rsidRPr="00F26171" w14:paraId="1F2FDADB" w14:textId="77777777">
        <w:trPr>
          <w:trHeight w:val="230"/>
        </w:trPr>
        <w:tc>
          <w:tcPr>
            <w:tcW w:w="2799" w:type="dxa"/>
          </w:tcPr>
          <w:p w14:paraId="49541B9E" w14:textId="77777777" w:rsidR="001E4478" w:rsidRPr="00F26171" w:rsidRDefault="00C77A67">
            <w:pPr>
              <w:widowControl w:val="0"/>
              <w:pBdr>
                <w:top w:val="nil"/>
                <w:left w:val="nil"/>
                <w:bottom w:val="nil"/>
                <w:right w:val="nil"/>
                <w:between w:val="nil"/>
              </w:pBdr>
              <w:spacing w:line="210" w:lineRule="auto"/>
              <w:ind w:left="862" w:right="858"/>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&lt;40</w:t>
            </w:r>
          </w:p>
        </w:tc>
        <w:tc>
          <w:tcPr>
            <w:tcW w:w="3252" w:type="dxa"/>
          </w:tcPr>
          <w:p w14:paraId="3AB46333" w14:textId="77777777" w:rsidR="001E4478" w:rsidRPr="00F26171" w:rsidRDefault="00C77A67">
            <w:pPr>
              <w:widowControl w:val="0"/>
              <w:pBdr>
                <w:top w:val="nil"/>
                <w:left w:val="nil"/>
                <w:bottom w:val="nil"/>
                <w:right w:val="nil"/>
                <w:between w:val="nil"/>
              </w:pBdr>
              <w:spacing w:line="210" w:lineRule="auto"/>
              <w:ind w:left="8"/>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w:t>
            </w:r>
          </w:p>
        </w:tc>
        <w:tc>
          <w:tcPr>
            <w:tcW w:w="3300" w:type="dxa"/>
          </w:tcPr>
          <w:p w14:paraId="354E7D76" w14:textId="77777777" w:rsidR="001E4478" w:rsidRPr="00F26171" w:rsidRDefault="00C77A67">
            <w:pPr>
              <w:widowControl w:val="0"/>
              <w:pBdr>
                <w:top w:val="nil"/>
                <w:left w:val="nil"/>
                <w:bottom w:val="nil"/>
                <w:right w:val="nil"/>
                <w:between w:val="nil"/>
              </w:pBdr>
              <w:spacing w:line="210" w:lineRule="auto"/>
              <w:ind w:left="1373" w:right="1365"/>
              <w:jc w:val="center"/>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0,00</w:t>
            </w:r>
          </w:p>
        </w:tc>
      </w:tr>
    </w:tbl>
    <w:p w14:paraId="09EBC5E0" w14:textId="77777777" w:rsidR="001E4478" w:rsidRPr="00F26171" w:rsidRDefault="001E4478">
      <w:pPr>
        <w:spacing w:line="210" w:lineRule="auto"/>
        <w:jc w:val="center"/>
        <w:rPr>
          <w:rFonts w:ascii="Times New Roman" w:eastAsia="Times" w:hAnsi="Times New Roman" w:cs="Times New Roman"/>
          <w:sz w:val="20"/>
          <w:szCs w:val="20"/>
        </w:rPr>
        <w:sectPr w:rsidR="001E4478" w:rsidRPr="00F26171">
          <w:footerReference w:type="default" r:id="rId12"/>
          <w:pgSz w:w="16840" w:h="11900"/>
          <w:pgMar w:top="1320" w:right="1120" w:bottom="1340" w:left="1500" w:header="0" w:footer="932" w:gutter="0"/>
          <w:pgNumType w:start="20"/>
          <w:cols w:space="720" w:equalWidth="0">
            <w:col w:w="9360"/>
          </w:cols>
        </w:sectPr>
      </w:pPr>
    </w:p>
    <w:p w14:paraId="3512CC56" w14:textId="77777777" w:rsidR="001E4478" w:rsidRPr="00F26171" w:rsidRDefault="00C77A67">
      <w:pPr>
        <w:spacing w:before="81"/>
        <w:ind w:left="1677" w:right="1691"/>
        <w:jc w:val="center"/>
        <w:rPr>
          <w:rFonts w:ascii="Times New Roman" w:eastAsia="Times" w:hAnsi="Times New Roman" w:cs="Times New Roman"/>
          <w:i/>
        </w:rPr>
      </w:pPr>
      <w:r w:rsidRPr="00F26171">
        <w:rPr>
          <w:rFonts w:ascii="Times New Roman" w:eastAsia="Times" w:hAnsi="Times New Roman" w:cs="Times New Roman"/>
          <w:i/>
          <w:sz w:val="22"/>
          <w:szCs w:val="22"/>
        </w:rPr>
        <w:lastRenderedPageBreak/>
        <w:t>Tabel 1 Rubrik penilaian laporan akhir</w:t>
      </w:r>
    </w:p>
    <w:p w14:paraId="2D35CE4B" w14:textId="77777777" w:rsidR="001E4478" w:rsidRPr="00F26171" w:rsidRDefault="001E4478">
      <w:pPr>
        <w:pBdr>
          <w:top w:val="nil"/>
          <w:left w:val="nil"/>
          <w:bottom w:val="nil"/>
          <w:right w:val="nil"/>
          <w:between w:val="nil"/>
        </w:pBdr>
        <w:spacing w:before="4"/>
        <w:jc w:val="both"/>
        <w:rPr>
          <w:rFonts w:ascii="Times New Roman" w:eastAsia="Times" w:hAnsi="Times New Roman" w:cs="Times New Roman"/>
          <w:i/>
          <w:color w:val="000000"/>
          <w:sz w:val="17"/>
          <w:szCs w:val="17"/>
        </w:rPr>
      </w:pPr>
    </w:p>
    <w:tbl>
      <w:tblPr>
        <w:tblStyle w:val="a4"/>
        <w:tblW w:w="93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1880"/>
        <w:gridCol w:w="1870"/>
        <w:gridCol w:w="1862"/>
        <w:gridCol w:w="1870"/>
      </w:tblGrid>
      <w:tr w:rsidR="001E4478" w:rsidRPr="00F26171" w14:paraId="1EB3350F" w14:textId="77777777">
        <w:trPr>
          <w:trHeight w:val="230"/>
        </w:trPr>
        <w:tc>
          <w:tcPr>
            <w:tcW w:w="1870" w:type="dxa"/>
          </w:tcPr>
          <w:p w14:paraId="0437DEED"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Criteria</w:t>
            </w:r>
          </w:p>
        </w:tc>
        <w:tc>
          <w:tcPr>
            <w:tcW w:w="1880" w:type="dxa"/>
          </w:tcPr>
          <w:p w14:paraId="6E6FEF1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 (90)</w:t>
            </w:r>
          </w:p>
        </w:tc>
        <w:tc>
          <w:tcPr>
            <w:tcW w:w="1870" w:type="dxa"/>
          </w:tcPr>
          <w:p w14:paraId="5734C3D0"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B (75)</w:t>
            </w:r>
          </w:p>
        </w:tc>
        <w:tc>
          <w:tcPr>
            <w:tcW w:w="1862" w:type="dxa"/>
          </w:tcPr>
          <w:p w14:paraId="1E48D6B6"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 (60)</w:t>
            </w:r>
          </w:p>
        </w:tc>
        <w:tc>
          <w:tcPr>
            <w:tcW w:w="1870" w:type="dxa"/>
          </w:tcPr>
          <w:p w14:paraId="6B61B6E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D (50)</w:t>
            </w:r>
          </w:p>
        </w:tc>
      </w:tr>
      <w:tr w:rsidR="001E4478" w:rsidRPr="00F26171" w14:paraId="532FE7E8" w14:textId="77777777">
        <w:trPr>
          <w:trHeight w:val="3499"/>
        </w:trPr>
        <w:tc>
          <w:tcPr>
            <w:tcW w:w="1870" w:type="dxa"/>
          </w:tcPr>
          <w:p w14:paraId="5C073246"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Organization</w:t>
            </w:r>
          </w:p>
          <w:p w14:paraId="1B209F9E" w14:textId="77777777" w:rsidR="001E4478" w:rsidRPr="00F26171" w:rsidRDefault="00C77A67">
            <w:pPr>
              <w:widowControl w:val="0"/>
              <w:pBdr>
                <w:top w:val="nil"/>
                <w:left w:val="nil"/>
                <w:bottom w:val="nil"/>
                <w:right w:val="nil"/>
                <w:between w:val="nil"/>
              </w:pBdr>
              <w:spacing w:before="99"/>
              <w:ind w:left="107" w:right="54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(Overall order, flow, and transitions)</w:t>
            </w:r>
          </w:p>
        </w:tc>
        <w:tc>
          <w:tcPr>
            <w:tcW w:w="1880" w:type="dxa"/>
          </w:tcPr>
          <w:p w14:paraId="4D98315C" w14:textId="77777777" w:rsidR="001E4478" w:rsidRPr="00F26171" w:rsidRDefault="00C77A67">
            <w:pPr>
              <w:widowControl w:val="0"/>
              <w:pBdr>
                <w:top w:val="nil"/>
                <w:left w:val="nil"/>
                <w:bottom w:val="nil"/>
                <w:right w:val="nil"/>
                <w:between w:val="nil"/>
              </w:pBdr>
              <w:ind w:left="107" w:right="12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Information is presented in effective order. Excellent structure of paragraphs and transitions enhances readability and comprehension.</w:t>
            </w:r>
          </w:p>
          <w:p w14:paraId="62AA82C4" w14:textId="77777777" w:rsidR="001E4478" w:rsidRPr="00F26171" w:rsidRDefault="00C77A67">
            <w:pPr>
              <w:widowControl w:val="0"/>
              <w:pBdr>
                <w:top w:val="nil"/>
                <w:left w:val="nil"/>
                <w:bottom w:val="nil"/>
                <w:right w:val="nil"/>
                <w:between w:val="nil"/>
              </w:pBdr>
              <w:ind w:left="107" w:right="14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executive summary or abstract is presented first,</w:t>
            </w:r>
          </w:p>
          <w:p w14:paraId="42678C12" w14:textId="77777777" w:rsidR="001E4478" w:rsidRPr="00F26171" w:rsidRDefault="00C77A67">
            <w:pPr>
              <w:widowControl w:val="0"/>
              <w:pBdr>
                <w:top w:val="nil"/>
                <w:left w:val="nil"/>
                <w:bottom w:val="nil"/>
                <w:right w:val="nil"/>
                <w:between w:val="nil"/>
              </w:pBdr>
              <w:ind w:left="107" w:right="222"/>
              <w:jc w:val="both"/>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enabling the reader to easily follow the rest of the report</w:t>
            </w:r>
          </w:p>
        </w:tc>
        <w:tc>
          <w:tcPr>
            <w:tcW w:w="1870" w:type="dxa"/>
          </w:tcPr>
          <w:p w14:paraId="1975537A" w14:textId="77777777" w:rsidR="001E4478" w:rsidRPr="00F26171" w:rsidRDefault="00C77A67">
            <w:pPr>
              <w:widowControl w:val="0"/>
              <w:pBdr>
                <w:top w:val="nil"/>
                <w:left w:val="nil"/>
                <w:bottom w:val="nil"/>
                <w:right w:val="nil"/>
                <w:between w:val="nil"/>
              </w:pBdr>
              <w:ind w:left="107" w:right="111"/>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Information is logically ordered with paragraphs and transitions.</w:t>
            </w:r>
          </w:p>
          <w:p w14:paraId="451026FE" w14:textId="77777777" w:rsidR="001E4478" w:rsidRPr="00F26171" w:rsidRDefault="00C77A67">
            <w:pPr>
              <w:widowControl w:val="0"/>
              <w:pBdr>
                <w:top w:val="nil"/>
                <w:left w:val="nil"/>
                <w:bottom w:val="nil"/>
                <w:right w:val="nil"/>
                <w:between w:val="nil"/>
              </w:pBdr>
              <w:ind w:left="107" w:right="1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Within sections, the order in which ideas are presented may be occasionally confusing</w:t>
            </w:r>
          </w:p>
        </w:tc>
        <w:tc>
          <w:tcPr>
            <w:tcW w:w="1862" w:type="dxa"/>
          </w:tcPr>
          <w:p w14:paraId="17B4B68B" w14:textId="77777777" w:rsidR="001E4478" w:rsidRPr="00F26171" w:rsidRDefault="00C77A67">
            <w:pPr>
              <w:widowControl w:val="0"/>
              <w:pBdr>
                <w:top w:val="nil"/>
                <w:left w:val="nil"/>
                <w:bottom w:val="nil"/>
                <w:right w:val="nil"/>
                <w:between w:val="nil"/>
              </w:pBdr>
              <w:ind w:left="107" w:right="17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Information is scattered and needs further development.</w:t>
            </w:r>
          </w:p>
        </w:tc>
        <w:tc>
          <w:tcPr>
            <w:tcW w:w="1870" w:type="dxa"/>
          </w:tcPr>
          <w:p w14:paraId="0ACBA4ED" w14:textId="77777777" w:rsidR="001E4478" w:rsidRPr="00F26171" w:rsidRDefault="00C77A67">
            <w:pPr>
              <w:widowControl w:val="0"/>
              <w:pBdr>
                <w:top w:val="nil"/>
                <w:left w:val="nil"/>
                <w:bottom w:val="nil"/>
                <w:right w:val="nil"/>
                <w:between w:val="nil"/>
              </w:pBdr>
              <w:ind w:left="107" w:right="8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There is no apparent ordering of paragraphs, and thus there is no progressive flow of ideas.</w:t>
            </w:r>
          </w:p>
          <w:p w14:paraId="4182D4F1" w14:textId="77777777" w:rsidR="001E4478" w:rsidRPr="00F26171" w:rsidRDefault="00C77A67">
            <w:pPr>
              <w:widowControl w:val="0"/>
              <w:pBdr>
                <w:top w:val="nil"/>
                <w:left w:val="nil"/>
                <w:bottom w:val="nil"/>
                <w:right w:val="nil"/>
                <w:between w:val="nil"/>
              </w:pBdr>
              <w:ind w:left="107" w:right="195"/>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Details and examples are not organized, are hard to follow and understand.</w:t>
            </w:r>
          </w:p>
        </w:tc>
      </w:tr>
      <w:tr w:rsidR="001E4478" w:rsidRPr="00F26171" w14:paraId="14F0FD0F" w14:textId="77777777">
        <w:trPr>
          <w:trHeight w:val="1250"/>
        </w:trPr>
        <w:tc>
          <w:tcPr>
            <w:tcW w:w="1870" w:type="dxa"/>
          </w:tcPr>
          <w:p w14:paraId="6FE09E9F" w14:textId="77777777" w:rsidR="001E4478" w:rsidRPr="00F26171" w:rsidRDefault="00C77A67">
            <w:pPr>
              <w:widowControl w:val="0"/>
              <w:pBdr>
                <w:top w:val="nil"/>
                <w:left w:val="nil"/>
                <w:bottom w:val="nil"/>
                <w:right w:val="nil"/>
                <w:between w:val="nil"/>
              </w:pBdr>
              <w:ind w:left="107" w:right="688"/>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Quality of Information</w:t>
            </w:r>
          </w:p>
        </w:tc>
        <w:tc>
          <w:tcPr>
            <w:tcW w:w="1880" w:type="dxa"/>
          </w:tcPr>
          <w:p w14:paraId="173236D2" w14:textId="77777777" w:rsidR="001E4478" w:rsidRPr="00F26171" w:rsidRDefault="00C77A67">
            <w:pPr>
              <w:widowControl w:val="0"/>
              <w:pBdr>
                <w:top w:val="nil"/>
                <w:left w:val="nil"/>
                <w:bottom w:val="nil"/>
                <w:right w:val="nil"/>
                <w:between w:val="nil"/>
              </w:pBdr>
              <w:ind w:left="107" w:right="171"/>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Supporting details are specific to topic and provide the necessary information.</w:t>
            </w:r>
          </w:p>
        </w:tc>
        <w:tc>
          <w:tcPr>
            <w:tcW w:w="1870" w:type="dxa"/>
          </w:tcPr>
          <w:p w14:paraId="7C6DCFE8" w14:textId="77777777" w:rsidR="001E4478" w:rsidRPr="00F26171" w:rsidRDefault="00C77A67">
            <w:pPr>
              <w:widowControl w:val="0"/>
              <w:pBdr>
                <w:top w:val="nil"/>
                <w:left w:val="nil"/>
                <w:bottom w:val="nil"/>
                <w:right w:val="nil"/>
                <w:between w:val="nil"/>
              </w:pBdr>
              <w:ind w:left="107" w:right="23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Some details don’t support the report topic.</w:t>
            </w:r>
          </w:p>
        </w:tc>
        <w:tc>
          <w:tcPr>
            <w:tcW w:w="1862" w:type="dxa"/>
          </w:tcPr>
          <w:p w14:paraId="1BCDEB46" w14:textId="77777777" w:rsidR="001E4478" w:rsidRPr="00F26171" w:rsidRDefault="00C77A67">
            <w:pPr>
              <w:widowControl w:val="0"/>
              <w:pBdr>
                <w:top w:val="nil"/>
                <w:left w:val="nil"/>
                <w:bottom w:val="nil"/>
                <w:right w:val="nil"/>
                <w:between w:val="nil"/>
              </w:pBdr>
              <w:ind w:left="107" w:right="20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Details are somewhat sketchy.</w:t>
            </w:r>
          </w:p>
        </w:tc>
        <w:tc>
          <w:tcPr>
            <w:tcW w:w="1870" w:type="dxa"/>
          </w:tcPr>
          <w:p w14:paraId="45C796CC" w14:textId="77777777" w:rsidR="001E4478" w:rsidRPr="00F26171" w:rsidRDefault="00C77A67">
            <w:pPr>
              <w:widowControl w:val="0"/>
              <w:pBdr>
                <w:top w:val="nil"/>
                <w:left w:val="nil"/>
                <w:bottom w:val="nil"/>
                <w:right w:val="nil"/>
                <w:between w:val="nil"/>
              </w:pBdr>
              <w:ind w:left="107" w:right="48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Unable to find specific details.</w:t>
            </w:r>
          </w:p>
        </w:tc>
      </w:tr>
      <w:tr w:rsidR="001E4478" w:rsidRPr="00F26171" w14:paraId="6F8F6E83" w14:textId="77777777">
        <w:trPr>
          <w:trHeight w:val="1379"/>
        </w:trPr>
        <w:tc>
          <w:tcPr>
            <w:tcW w:w="1870" w:type="dxa"/>
          </w:tcPr>
          <w:p w14:paraId="7C28DFF8"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Introduction</w:t>
            </w:r>
          </w:p>
        </w:tc>
        <w:tc>
          <w:tcPr>
            <w:tcW w:w="1880" w:type="dxa"/>
          </w:tcPr>
          <w:p w14:paraId="47251DC9"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Introductory paragraph is clearly stated, has a sharp, distinct focus and</w:t>
            </w:r>
          </w:p>
          <w:p w14:paraId="75F4890C" w14:textId="77777777" w:rsidR="001E4478" w:rsidRPr="00F26171" w:rsidRDefault="00C77A67">
            <w:pPr>
              <w:widowControl w:val="0"/>
              <w:pBdr>
                <w:top w:val="nil"/>
                <w:left w:val="nil"/>
                <w:bottom w:val="nil"/>
                <w:right w:val="nil"/>
                <w:between w:val="nil"/>
              </w:pBdr>
              <w:spacing w:before="6" w:line="228" w:lineRule="auto"/>
              <w:ind w:left="107" w:right="121"/>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enhances the impact of the report</w:t>
            </w:r>
          </w:p>
        </w:tc>
        <w:tc>
          <w:tcPr>
            <w:tcW w:w="1870" w:type="dxa"/>
          </w:tcPr>
          <w:p w14:paraId="413A9A2E" w14:textId="77777777" w:rsidR="001E4478" w:rsidRPr="00F26171" w:rsidRDefault="00C77A67">
            <w:pPr>
              <w:widowControl w:val="0"/>
              <w:pBdr>
                <w:top w:val="nil"/>
                <w:left w:val="nil"/>
                <w:bottom w:val="nil"/>
                <w:right w:val="nil"/>
                <w:between w:val="nil"/>
              </w:pBdr>
              <w:ind w:left="107" w:right="15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Introductory paragraph is clearly stated with a focus.</w:t>
            </w:r>
          </w:p>
        </w:tc>
        <w:tc>
          <w:tcPr>
            <w:tcW w:w="1862" w:type="dxa"/>
          </w:tcPr>
          <w:p w14:paraId="0039A444" w14:textId="77777777" w:rsidR="001E4478" w:rsidRPr="00F26171" w:rsidRDefault="00C77A67">
            <w:pPr>
              <w:widowControl w:val="0"/>
              <w:pBdr>
                <w:top w:val="nil"/>
                <w:left w:val="nil"/>
                <w:bottom w:val="nil"/>
                <w:right w:val="nil"/>
                <w:between w:val="nil"/>
              </w:pBdr>
              <w:ind w:left="107" w:right="16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Introductory paragraph is vague.</w:t>
            </w:r>
          </w:p>
        </w:tc>
        <w:tc>
          <w:tcPr>
            <w:tcW w:w="1870" w:type="dxa"/>
          </w:tcPr>
          <w:p w14:paraId="3E5F781B" w14:textId="77777777" w:rsidR="001E4478" w:rsidRPr="00F26171" w:rsidRDefault="00C77A67">
            <w:pPr>
              <w:widowControl w:val="0"/>
              <w:pBdr>
                <w:top w:val="nil"/>
                <w:left w:val="nil"/>
                <w:bottom w:val="nil"/>
                <w:right w:val="nil"/>
                <w:between w:val="nil"/>
              </w:pBdr>
              <w:ind w:left="107" w:right="44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Introductory paragraph is not apparent.</w:t>
            </w:r>
          </w:p>
        </w:tc>
      </w:tr>
      <w:tr w:rsidR="001E4478" w:rsidRPr="00F26171" w14:paraId="4D4E3895" w14:textId="77777777">
        <w:trPr>
          <w:trHeight w:val="1608"/>
        </w:trPr>
        <w:tc>
          <w:tcPr>
            <w:tcW w:w="1870" w:type="dxa"/>
          </w:tcPr>
          <w:p w14:paraId="6C8F837C" w14:textId="77777777" w:rsidR="001E4478" w:rsidRPr="00F26171" w:rsidRDefault="00C77A67">
            <w:pPr>
              <w:widowControl w:val="0"/>
              <w:pBdr>
                <w:top w:val="nil"/>
                <w:left w:val="nil"/>
                <w:bottom w:val="nil"/>
                <w:right w:val="nil"/>
                <w:between w:val="nil"/>
              </w:pBdr>
              <w:spacing w:line="228"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Conclusion</w:t>
            </w:r>
          </w:p>
        </w:tc>
        <w:tc>
          <w:tcPr>
            <w:tcW w:w="1880" w:type="dxa"/>
          </w:tcPr>
          <w:p w14:paraId="58B41B77" w14:textId="77777777" w:rsidR="001E4478" w:rsidRPr="00F26171" w:rsidRDefault="00C77A67">
            <w:pPr>
              <w:widowControl w:val="0"/>
              <w:pBdr>
                <w:top w:val="nil"/>
                <w:left w:val="nil"/>
                <w:bottom w:val="nil"/>
                <w:right w:val="nil"/>
                <w:between w:val="nil"/>
              </w:pBdr>
              <w:ind w:left="107" w:right="12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Concluding paragraph summarizes and draws a clear, effective conclusion</w:t>
            </w:r>
          </w:p>
          <w:p w14:paraId="108E81F8" w14:textId="77777777" w:rsidR="001E4478" w:rsidRPr="00F26171" w:rsidRDefault="00C77A67">
            <w:pPr>
              <w:widowControl w:val="0"/>
              <w:pBdr>
                <w:top w:val="nil"/>
                <w:left w:val="nil"/>
                <w:bottom w:val="nil"/>
                <w:right w:val="nil"/>
                <w:between w:val="nil"/>
              </w:pBdr>
              <w:spacing w:line="230" w:lineRule="auto"/>
              <w:ind w:left="107" w:right="11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enhances the impact of the report.</w:t>
            </w:r>
          </w:p>
        </w:tc>
        <w:tc>
          <w:tcPr>
            <w:tcW w:w="1870" w:type="dxa"/>
          </w:tcPr>
          <w:p w14:paraId="461CC37C" w14:textId="77777777" w:rsidR="001E4478" w:rsidRPr="00F26171" w:rsidRDefault="00C77A67">
            <w:pPr>
              <w:widowControl w:val="0"/>
              <w:pBdr>
                <w:top w:val="nil"/>
                <w:left w:val="nil"/>
                <w:bottom w:val="nil"/>
                <w:right w:val="nil"/>
                <w:between w:val="nil"/>
              </w:pBdr>
              <w:ind w:left="107" w:right="14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Concluding paragraph follows and summarizes the report discussion and draws a conclusion.</w:t>
            </w:r>
          </w:p>
        </w:tc>
        <w:tc>
          <w:tcPr>
            <w:tcW w:w="1862" w:type="dxa"/>
          </w:tcPr>
          <w:p w14:paraId="58845552" w14:textId="77777777" w:rsidR="001E4478" w:rsidRPr="00F26171" w:rsidRDefault="00C77A67">
            <w:pPr>
              <w:widowControl w:val="0"/>
              <w:pBdr>
                <w:top w:val="nil"/>
                <w:left w:val="nil"/>
                <w:bottom w:val="nil"/>
                <w:right w:val="nil"/>
                <w:between w:val="nil"/>
              </w:pBdr>
              <w:ind w:left="107" w:right="21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Concluding paragraph is only remotely related to the report topic.</w:t>
            </w:r>
          </w:p>
        </w:tc>
        <w:tc>
          <w:tcPr>
            <w:tcW w:w="1870" w:type="dxa"/>
          </w:tcPr>
          <w:p w14:paraId="67CA0C7E" w14:textId="77777777" w:rsidR="001E4478" w:rsidRPr="00F26171" w:rsidRDefault="00C77A67">
            <w:pPr>
              <w:widowControl w:val="0"/>
              <w:pBdr>
                <w:top w:val="nil"/>
                <w:left w:val="nil"/>
                <w:bottom w:val="nil"/>
                <w:right w:val="nil"/>
                <w:between w:val="nil"/>
              </w:pBdr>
              <w:ind w:left="107" w:right="44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Concluding paragraph is not apparent.</w:t>
            </w:r>
          </w:p>
        </w:tc>
      </w:tr>
      <w:tr w:rsidR="001E4478" w:rsidRPr="00F26171" w14:paraId="2C06D7A4" w14:textId="77777777">
        <w:trPr>
          <w:trHeight w:val="2758"/>
        </w:trPr>
        <w:tc>
          <w:tcPr>
            <w:tcW w:w="1870" w:type="dxa"/>
          </w:tcPr>
          <w:p w14:paraId="4CDD7ACE" w14:textId="77777777" w:rsidR="001E4478" w:rsidRPr="00F26171" w:rsidRDefault="00C77A67">
            <w:pPr>
              <w:widowControl w:val="0"/>
              <w:pBdr>
                <w:top w:val="nil"/>
                <w:left w:val="nil"/>
                <w:bottom w:val="nil"/>
                <w:right w:val="nil"/>
                <w:between w:val="nil"/>
              </w:pBdr>
              <w:ind w:left="107" w:right="444"/>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lastRenderedPageBreak/>
              <w:t>Use of Language: Word Choice, Grammar, and Sentence Structure</w:t>
            </w:r>
          </w:p>
        </w:tc>
        <w:tc>
          <w:tcPr>
            <w:tcW w:w="1880" w:type="dxa"/>
          </w:tcPr>
          <w:p w14:paraId="67BD0008" w14:textId="77777777" w:rsidR="001E4478" w:rsidRPr="00F26171" w:rsidRDefault="00C77A67">
            <w:pPr>
              <w:widowControl w:val="0"/>
              <w:pBdr>
                <w:top w:val="nil"/>
                <w:left w:val="nil"/>
                <w:bottom w:val="nil"/>
                <w:right w:val="nil"/>
                <w:between w:val="nil"/>
              </w:pBdr>
              <w:ind w:left="107" w:right="27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Sentences are complete and grammatical, and they flow together easily. Words are chosen for their precise meaning.</w:t>
            </w:r>
          </w:p>
        </w:tc>
        <w:tc>
          <w:tcPr>
            <w:tcW w:w="1870" w:type="dxa"/>
          </w:tcPr>
          <w:p w14:paraId="58B732E2" w14:textId="77777777" w:rsidR="001E4478" w:rsidRPr="00F26171" w:rsidRDefault="00C77A67">
            <w:pPr>
              <w:widowControl w:val="0"/>
              <w:pBdr>
                <w:top w:val="nil"/>
                <w:left w:val="nil"/>
                <w:bottom w:val="nil"/>
                <w:right w:val="nil"/>
                <w:between w:val="nil"/>
              </w:pBdr>
              <w:ind w:left="107" w:right="102"/>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For the most part, sentences are complete and grammatical, and they flow together easily. Any errors are minor and do not distract the reader. Repetition of the same words and phrases is</w:t>
            </w:r>
          </w:p>
          <w:p w14:paraId="0727EB3C"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avoided</w:t>
            </w:r>
          </w:p>
        </w:tc>
        <w:tc>
          <w:tcPr>
            <w:tcW w:w="1862" w:type="dxa"/>
          </w:tcPr>
          <w:p w14:paraId="21781C30" w14:textId="77777777" w:rsidR="001E4478" w:rsidRPr="00F26171" w:rsidRDefault="00C77A67">
            <w:pPr>
              <w:widowControl w:val="0"/>
              <w:pBdr>
                <w:top w:val="nil"/>
                <w:left w:val="nil"/>
                <w:bottom w:val="nil"/>
                <w:right w:val="nil"/>
                <w:between w:val="nil"/>
              </w:pBdr>
              <w:ind w:left="107" w:right="15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Minor Errors in sentence structure and grammar are frequent enough that they reduce the reader and interfere with meaning.</w:t>
            </w:r>
          </w:p>
          <w:p w14:paraId="17DE2A8B" w14:textId="77777777" w:rsidR="001E4478" w:rsidRPr="00F26171" w:rsidRDefault="00C77A67">
            <w:pPr>
              <w:widowControl w:val="0"/>
              <w:pBdr>
                <w:top w:val="nil"/>
                <w:left w:val="nil"/>
                <w:bottom w:val="nil"/>
                <w:right w:val="nil"/>
                <w:between w:val="nil"/>
              </w:pBdr>
              <w:ind w:left="107" w:right="44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There is unnecessary repetition of the</w:t>
            </w:r>
          </w:p>
          <w:p w14:paraId="4112C673" w14:textId="77777777" w:rsidR="001E4478" w:rsidRPr="00F26171" w:rsidRDefault="00C77A67">
            <w:pPr>
              <w:widowControl w:val="0"/>
              <w:pBdr>
                <w:top w:val="nil"/>
                <w:left w:val="nil"/>
                <w:bottom w:val="nil"/>
                <w:right w:val="nil"/>
                <w:between w:val="nil"/>
              </w:pBdr>
              <w:spacing w:before="5" w:line="228" w:lineRule="auto"/>
              <w:ind w:left="107" w:right="43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same words and phrases</w:t>
            </w:r>
          </w:p>
        </w:tc>
        <w:tc>
          <w:tcPr>
            <w:tcW w:w="1870" w:type="dxa"/>
          </w:tcPr>
          <w:p w14:paraId="08540D36" w14:textId="77777777" w:rsidR="001E4478" w:rsidRPr="00F26171" w:rsidRDefault="00C77A67">
            <w:pPr>
              <w:widowControl w:val="0"/>
              <w:pBdr>
                <w:top w:val="nil"/>
                <w:left w:val="nil"/>
                <w:bottom w:val="nil"/>
                <w:right w:val="nil"/>
                <w:between w:val="nil"/>
              </w:pBdr>
              <w:ind w:left="107" w:right="122"/>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Major Errors in sentence structure and grammar are frequent enough that they distract the reader and interfere with meaning.</w:t>
            </w:r>
          </w:p>
          <w:p w14:paraId="1B8B8585" w14:textId="77777777" w:rsidR="001E4478" w:rsidRPr="00F26171" w:rsidRDefault="00C77A67">
            <w:pPr>
              <w:widowControl w:val="0"/>
              <w:pBdr>
                <w:top w:val="nil"/>
                <w:left w:val="nil"/>
                <w:bottom w:val="nil"/>
                <w:right w:val="nil"/>
                <w:between w:val="nil"/>
              </w:pBdr>
              <w:ind w:left="107" w:right="455"/>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There is unnecessary repetition of the</w:t>
            </w:r>
          </w:p>
          <w:p w14:paraId="528DFBEF" w14:textId="77777777" w:rsidR="001E4478" w:rsidRPr="00F26171" w:rsidRDefault="00C77A67">
            <w:pPr>
              <w:widowControl w:val="0"/>
              <w:pBdr>
                <w:top w:val="nil"/>
                <w:left w:val="nil"/>
                <w:bottom w:val="nil"/>
                <w:right w:val="nil"/>
                <w:between w:val="nil"/>
              </w:pBdr>
              <w:spacing w:before="5" w:line="228" w:lineRule="auto"/>
              <w:ind w:left="107" w:right="44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same words and phrases</w:t>
            </w:r>
          </w:p>
        </w:tc>
      </w:tr>
      <w:tr w:rsidR="001E4478" w:rsidRPr="00F26171" w14:paraId="0C948C67" w14:textId="77777777">
        <w:trPr>
          <w:trHeight w:val="1607"/>
        </w:trPr>
        <w:tc>
          <w:tcPr>
            <w:tcW w:w="1870" w:type="dxa"/>
          </w:tcPr>
          <w:p w14:paraId="1D8B83ED" w14:textId="77777777" w:rsidR="001E4478" w:rsidRPr="00F26171" w:rsidRDefault="00C77A67">
            <w:pPr>
              <w:widowControl w:val="0"/>
              <w:pBdr>
                <w:top w:val="nil"/>
                <w:left w:val="nil"/>
                <w:bottom w:val="nil"/>
                <w:right w:val="nil"/>
                <w:between w:val="nil"/>
              </w:pBdr>
              <w:ind w:left="107" w:right="349"/>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Use of Figures: Graphs, Charts, &amp; Drawings</w:t>
            </w:r>
          </w:p>
        </w:tc>
        <w:tc>
          <w:tcPr>
            <w:tcW w:w="1880" w:type="dxa"/>
          </w:tcPr>
          <w:p w14:paraId="0C50CA4E" w14:textId="77777777" w:rsidR="001E4478" w:rsidRPr="00F26171" w:rsidRDefault="00C77A67">
            <w:pPr>
              <w:widowControl w:val="0"/>
              <w:pBdr>
                <w:top w:val="nil"/>
                <w:left w:val="nil"/>
                <w:bottom w:val="nil"/>
                <w:right w:val="nil"/>
                <w:between w:val="nil"/>
              </w:pBdr>
              <w:ind w:left="107" w:right="9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All figures, graphs, charts, and drawings are accurate, consistent with the text, and of good quality. They</w:t>
            </w:r>
          </w:p>
          <w:p w14:paraId="126DD673"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enhance</w:t>
            </w:r>
          </w:p>
        </w:tc>
        <w:tc>
          <w:tcPr>
            <w:tcW w:w="1870" w:type="dxa"/>
          </w:tcPr>
          <w:p w14:paraId="1AC8B187" w14:textId="77777777" w:rsidR="001E4478" w:rsidRPr="00F26171" w:rsidRDefault="00C77A67">
            <w:pPr>
              <w:widowControl w:val="0"/>
              <w:pBdr>
                <w:top w:val="nil"/>
                <w:left w:val="nil"/>
                <w:bottom w:val="nil"/>
                <w:right w:val="nil"/>
                <w:between w:val="nil"/>
              </w:pBdr>
              <w:ind w:left="107" w:right="8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For the most part, figures, graphs, charts, and drawings are accurate, consistent with the text, and of good</w:t>
            </w:r>
          </w:p>
          <w:p w14:paraId="204F40EA"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quality. They are</w:t>
            </w:r>
          </w:p>
        </w:tc>
        <w:tc>
          <w:tcPr>
            <w:tcW w:w="1862" w:type="dxa"/>
          </w:tcPr>
          <w:p w14:paraId="1B7A25AE" w14:textId="77777777" w:rsidR="001E4478" w:rsidRPr="00F26171" w:rsidRDefault="00C77A67">
            <w:pPr>
              <w:widowControl w:val="0"/>
              <w:pBdr>
                <w:top w:val="nil"/>
                <w:left w:val="nil"/>
                <w:bottom w:val="nil"/>
                <w:right w:val="nil"/>
                <w:between w:val="nil"/>
              </w:pBdr>
              <w:ind w:left="107" w:right="11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Just few of figures, graphs, charts, and drawings are accurate, consistent with the text, and of good quality. They</w:t>
            </w:r>
          </w:p>
          <w:p w14:paraId="3804416E"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are not labeled</w:t>
            </w:r>
          </w:p>
        </w:tc>
        <w:tc>
          <w:tcPr>
            <w:tcW w:w="1870" w:type="dxa"/>
          </w:tcPr>
          <w:p w14:paraId="164EDBCD" w14:textId="77777777" w:rsidR="001E4478" w:rsidRPr="00F26171" w:rsidRDefault="00C77A67">
            <w:pPr>
              <w:widowControl w:val="0"/>
              <w:pBdr>
                <w:top w:val="nil"/>
                <w:left w:val="nil"/>
                <w:bottom w:val="nil"/>
                <w:right w:val="nil"/>
                <w:between w:val="nil"/>
              </w:pBdr>
              <w:ind w:left="107" w:right="13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Figures, graphs, charts, &amp; drawings are of poor quality, have numerous inaccuracies &amp; mislabeling, or may</w:t>
            </w:r>
          </w:p>
          <w:p w14:paraId="6A52FBD8"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be missing. There</w:t>
            </w:r>
          </w:p>
        </w:tc>
      </w:tr>
    </w:tbl>
    <w:p w14:paraId="39DAF35B" w14:textId="77777777" w:rsidR="001E4478" w:rsidRPr="00F26171" w:rsidRDefault="001E4478">
      <w:pPr>
        <w:spacing w:line="210" w:lineRule="auto"/>
        <w:rPr>
          <w:rFonts w:ascii="Times New Roman" w:eastAsia="Times" w:hAnsi="Times New Roman" w:cs="Times New Roman"/>
          <w:sz w:val="20"/>
          <w:szCs w:val="20"/>
        </w:rPr>
        <w:sectPr w:rsidR="001E4478" w:rsidRPr="00F26171">
          <w:pgSz w:w="16840" w:h="11900"/>
          <w:pgMar w:top="1360" w:right="1320" w:bottom="1200" w:left="1340" w:header="0" w:footer="932" w:gutter="0"/>
          <w:cols w:space="720" w:equalWidth="0">
            <w:col w:w="9360"/>
          </w:cols>
        </w:sectPr>
      </w:pPr>
    </w:p>
    <w:p w14:paraId="1FB6BCC8"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sz w:val="20"/>
          <w:szCs w:val="20"/>
        </w:rPr>
      </w:pPr>
    </w:p>
    <w:tbl>
      <w:tblPr>
        <w:tblStyle w:val="a5"/>
        <w:tblW w:w="93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1880"/>
        <w:gridCol w:w="1870"/>
        <w:gridCol w:w="1862"/>
        <w:gridCol w:w="1870"/>
      </w:tblGrid>
      <w:tr w:rsidR="001E4478" w:rsidRPr="00F26171" w14:paraId="25A1BB09" w14:textId="77777777">
        <w:trPr>
          <w:trHeight w:val="230"/>
        </w:trPr>
        <w:tc>
          <w:tcPr>
            <w:tcW w:w="1870" w:type="dxa"/>
          </w:tcPr>
          <w:p w14:paraId="40750C83"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Criteria</w:t>
            </w:r>
          </w:p>
        </w:tc>
        <w:tc>
          <w:tcPr>
            <w:tcW w:w="1880" w:type="dxa"/>
          </w:tcPr>
          <w:p w14:paraId="656DDED8"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 (90)</w:t>
            </w:r>
          </w:p>
        </w:tc>
        <w:tc>
          <w:tcPr>
            <w:tcW w:w="1870" w:type="dxa"/>
          </w:tcPr>
          <w:p w14:paraId="430AFBD4"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B (75)</w:t>
            </w:r>
          </w:p>
        </w:tc>
        <w:tc>
          <w:tcPr>
            <w:tcW w:w="1862" w:type="dxa"/>
          </w:tcPr>
          <w:p w14:paraId="176BDB6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 (60)</w:t>
            </w:r>
          </w:p>
        </w:tc>
        <w:tc>
          <w:tcPr>
            <w:tcW w:w="1870" w:type="dxa"/>
          </w:tcPr>
          <w:p w14:paraId="1FCD64D3"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D (50)</w:t>
            </w:r>
          </w:p>
        </w:tc>
      </w:tr>
      <w:tr w:rsidR="001E4478" w:rsidRPr="00F26171" w14:paraId="6B9F2CC0" w14:textId="77777777">
        <w:trPr>
          <w:trHeight w:val="1840"/>
        </w:trPr>
        <w:tc>
          <w:tcPr>
            <w:tcW w:w="1870" w:type="dxa"/>
          </w:tcPr>
          <w:p w14:paraId="48910D94"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c>
          <w:tcPr>
            <w:tcW w:w="1880" w:type="dxa"/>
          </w:tcPr>
          <w:p w14:paraId="7FC2C147" w14:textId="77777777" w:rsidR="001E4478" w:rsidRPr="00F26171" w:rsidRDefault="00C77A67">
            <w:pPr>
              <w:widowControl w:val="0"/>
              <w:pBdr>
                <w:top w:val="nil"/>
                <w:left w:val="nil"/>
                <w:bottom w:val="nil"/>
                <w:right w:val="nil"/>
                <w:between w:val="nil"/>
              </w:pBdr>
              <w:ind w:left="107" w:right="9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understanding of the text. All are labeled correctly in accordance with engineering standards and are referred to in the</w:t>
            </w:r>
          </w:p>
          <w:p w14:paraId="6D7DAAD0" w14:textId="77777777" w:rsidR="001E4478" w:rsidRPr="00F26171" w:rsidRDefault="00C77A67">
            <w:pPr>
              <w:widowControl w:val="0"/>
              <w:pBdr>
                <w:top w:val="nil"/>
                <w:left w:val="nil"/>
                <w:bottom w:val="nil"/>
                <w:right w:val="nil"/>
                <w:between w:val="nil"/>
              </w:pBdr>
              <w:spacing w:before="1"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text.</w:t>
            </w:r>
          </w:p>
        </w:tc>
        <w:tc>
          <w:tcPr>
            <w:tcW w:w="1870" w:type="dxa"/>
          </w:tcPr>
          <w:p w14:paraId="090EEEAB" w14:textId="77777777" w:rsidR="001E4478" w:rsidRPr="00F26171" w:rsidRDefault="00C77A67">
            <w:pPr>
              <w:widowControl w:val="0"/>
              <w:pBdr>
                <w:top w:val="nil"/>
                <w:left w:val="nil"/>
                <w:bottom w:val="nil"/>
                <w:right w:val="nil"/>
                <w:between w:val="nil"/>
              </w:pBdr>
              <w:ind w:left="107" w:right="32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generally labeled correctly in accordance with engineering standards. All are referred to in the text.</w:t>
            </w:r>
          </w:p>
        </w:tc>
        <w:tc>
          <w:tcPr>
            <w:tcW w:w="1862" w:type="dxa"/>
          </w:tcPr>
          <w:p w14:paraId="1CE6C867"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correctly.</w:t>
            </w:r>
          </w:p>
        </w:tc>
        <w:tc>
          <w:tcPr>
            <w:tcW w:w="1870" w:type="dxa"/>
          </w:tcPr>
          <w:p w14:paraId="5CA2C652" w14:textId="77777777" w:rsidR="001E4478" w:rsidRPr="00F26171" w:rsidRDefault="00C77A67">
            <w:pPr>
              <w:widowControl w:val="0"/>
              <w:pBdr>
                <w:top w:val="nil"/>
                <w:left w:val="nil"/>
                <w:bottom w:val="nil"/>
                <w:right w:val="nil"/>
                <w:between w:val="nil"/>
              </w:pBdr>
              <w:ind w:left="107" w:right="10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may be no corresponding explanatory text or there may be redundancy with the text.</w:t>
            </w:r>
          </w:p>
        </w:tc>
      </w:tr>
      <w:tr w:rsidR="001E4478" w:rsidRPr="00F26171" w14:paraId="54C59EF6" w14:textId="77777777">
        <w:trPr>
          <w:trHeight w:val="918"/>
        </w:trPr>
        <w:tc>
          <w:tcPr>
            <w:tcW w:w="1870" w:type="dxa"/>
          </w:tcPr>
          <w:p w14:paraId="5484B058" w14:textId="46E61C25" w:rsidR="001E4478" w:rsidRPr="00075BA2" w:rsidRDefault="008F5B01">
            <w:pPr>
              <w:widowControl w:val="0"/>
              <w:pBdr>
                <w:top w:val="nil"/>
                <w:left w:val="nil"/>
                <w:bottom w:val="nil"/>
                <w:right w:val="nil"/>
                <w:between w:val="nil"/>
              </w:pBdr>
              <w:ind w:left="107"/>
              <w:rPr>
                <w:rFonts w:ascii="Times New Roman" w:eastAsia="Times" w:hAnsi="Times New Roman" w:cs="Times New Roman"/>
                <w:b/>
                <w:color w:val="000000"/>
                <w:sz w:val="20"/>
                <w:szCs w:val="20"/>
                <w:lang w:val="en-US"/>
              </w:rPr>
            </w:pPr>
            <w:r>
              <w:rPr>
                <w:rFonts w:ascii="Times New Roman" w:eastAsia="Times" w:hAnsi="Times New Roman" w:cs="Times New Roman"/>
                <w:b/>
                <w:color w:val="000000"/>
                <w:sz w:val="20"/>
                <w:szCs w:val="20"/>
                <w:lang w:val="en-US"/>
              </w:rPr>
              <w:t>References</w:t>
            </w:r>
          </w:p>
        </w:tc>
        <w:tc>
          <w:tcPr>
            <w:tcW w:w="1880" w:type="dxa"/>
          </w:tcPr>
          <w:p w14:paraId="016DFDB5" w14:textId="77777777" w:rsidR="001E4478" w:rsidRPr="00F26171" w:rsidRDefault="00C77A67">
            <w:pPr>
              <w:widowControl w:val="0"/>
              <w:pBdr>
                <w:top w:val="nil"/>
                <w:left w:val="nil"/>
                <w:bottom w:val="nil"/>
                <w:right w:val="nil"/>
                <w:between w:val="nil"/>
              </w:pBdr>
              <w:ind w:left="107" w:right="406"/>
              <w:jc w:val="both"/>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All resources are cited and appear with correct</w:t>
            </w:r>
          </w:p>
          <w:p w14:paraId="73AAC525"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formatting.</w:t>
            </w:r>
          </w:p>
        </w:tc>
        <w:tc>
          <w:tcPr>
            <w:tcW w:w="1870" w:type="dxa"/>
          </w:tcPr>
          <w:p w14:paraId="795A05B7" w14:textId="77777777" w:rsidR="001E4478" w:rsidRPr="00F26171" w:rsidRDefault="00C77A67">
            <w:pPr>
              <w:widowControl w:val="0"/>
              <w:pBdr>
                <w:top w:val="nil"/>
                <w:left w:val="nil"/>
                <w:bottom w:val="nil"/>
                <w:right w:val="nil"/>
                <w:between w:val="nil"/>
              </w:pBdr>
              <w:ind w:left="107" w:right="9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All resources are cited, but formatting isn’t correct.</w:t>
            </w:r>
          </w:p>
        </w:tc>
        <w:tc>
          <w:tcPr>
            <w:tcW w:w="1862" w:type="dxa"/>
          </w:tcPr>
          <w:p w14:paraId="0D9A2ACE" w14:textId="77777777" w:rsidR="001E4478" w:rsidRPr="00F26171" w:rsidRDefault="00C77A67">
            <w:pPr>
              <w:widowControl w:val="0"/>
              <w:pBdr>
                <w:top w:val="nil"/>
                <w:left w:val="nil"/>
                <w:bottom w:val="nil"/>
                <w:right w:val="nil"/>
                <w:between w:val="nil"/>
              </w:pBdr>
              <w:ind w:left="107" w:right="17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Some resources are cited but not all.</w:t>
            </w:r>
          </w:p>
          <w:p w14:paraId="6E68D4E9" w14:textId="77777777" w:rsidR="001E4478" w:rsidRPr="00F26171" w:rsidRDefault="00C77A67">
            <w:pPr>
              <w:widowControl w:val="0"/>
              <w:pBdr>
                <w:top w:val="nil"/>
                <w:left w:val="nil"/>
                <w:bottom w:val="nil"/>
                <w:right w:val="nil"/>
                <w:between w:val="nil"/>
              </w:pBdr>
              <w:spacing w:before="1" w:line="230" w:lineRule="auto"/>
              <w:ind w:left="107" w:right="59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Not formatted correctly.</w:t>
            </w:r>
          </w:p>
        </w:tc>
        <w:tc>
          <w:tcPr>
            <w:tcW w:w="1870" w:type="dxa"/>
          </w:tcPr>
          <w:p w14:paraId="46BCD1B3" w14:textId="77777777" w:rsidR="001E4478" w:rsidRPr="00F26171" w:rsidRDefault="00C77A67">
            <w:pPr>
              <w:widowControl w:val="0"/>
              <w:pBdr>
                <w:top w:val="nil"/>
                <w:left w:val="nil"/>
                <w:bottom w:val="nil"/>
                <w:right w:val="nil"/>
                <w:between w:val="nil"/>
              </w:pBdr>
              <w:ind w:left="107" w:right="16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Resources not cited in paper or proper format not used.</w:t>
            </w:r>
          </w:p>
        </w:tc>
      </w:tr>
      <w:tr w:rsidR="001E4478" w:rsidRPr="00F26171" w14:paraId="2411A748" w14:textId="77777777">
        <w:trPr>
          <w:trHeight w:val="1378"/>
        </w:trPr>
        <w:tc>
          <w:tcPr>
            <w:tcW w:w="1870" w:type="dxa"/>
          </w:tcPr>
          <w:p w14:paraId="3C702287" w14:textId="77777777" w:rsidR="001E4478" w:rsidRPr="00F26171" w:rsidRDefault="00C77A67">
            <w:pPr>
              <w:widowControl w:val="0"/>
              <w:pBdr>
                <w:top w:val="nil"/>
                <w:left w:val="nil"/>
                <w:bottom w:val="nil"/>
                <w:right w:val="nil"/>
                <w:between w:val="nil"/>
              </w:pBdr>
              <w:spacing w:line="228"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Critique</w:t>
            </w:r>
          </w:p>
        </w:tc>
        <w:tc>
          <w:tcPr>
            <w:tcW w:w="1880" w:type="dxa"/>
          </w:tcPr>
          <w:p w14:paraId="34E962BF" w14:textId="77777777" w:rsidR="001E4478" w:rsidRPr="00F26171" w:rsidRDefault="00C77A67">
            <w:pPr>
              <w:widowControl w:val="0"/>
              <w:pBdr>
                <w:top w:val="nil"/>
                <w:left w:val="nil"/>
                <w:bottom w:val="nil"/>
                <w:right w:val="nil"/>
                <w:between w:val="nil"/>
              </w:pBdr>
              <w:ind w:left="107" w:right="11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discusses the strengths and weaknesses and suggests ways in</w:t>
            </w:r>
          </w:p>
          <w:p w14:paraId="787DFAB9" w14:textId="77777777" w:rsidR="001E4478" w:rsidRPr="00F26171" w:rsidRDefault="00C77A67">
            <w:pPr>
              <w:widowControl w:val="0"/>
              <w:pBdr>
                <w:top w:val="nil"/>
                <w:left w:val="nil"/>
                <w:bottom w:val="nil"/>
                <w:right w:val="nil"/>
                <w:between w:val="nil"/>
              </w:pBdr>
              <w:spacing w:before="4" w:line="228" w:lineRule="auto"/>
              <w:ind w:left="107" w:right="52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which it can be improved.</w:t>
            </w:r>
          </w:p>
        </w:tc>
        <w:tc>
          <w:tcPr>
            <w:tcW w:w="1870" w:type="dxa"/>
          </w:tcPr>
          <w:p w14:paraId="14087409" w14:textId="77777777" w:rsidR="001E4478" w:rsidRPr="00F26171" w:rsidRDefault="00C77A67">
            <w:pPr>
              <w:widowControl w:val="0"/>
              <w:pBdr>
                <w:top w:val="nil"/>
                <w:left w:val="nil"/>
                <w:bottom w:val="nil"/>
                <w:right w:val="nil"/>
                <w:between w:val="nil"/>
              </w:pBdr>
              <w:ind w:left="107" w:right="10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discusses the strengths and weaknesses</w:t>
            </w:r>
          </w:p>
        </w:tc>
        <w:tc>
          <w:tcPr>
            <w:tcW w:w="1862" w:type="dxa"/>
          </w:tcPr>
          <w:p w14:paraId="2358353E" w14:textId="77777777" w:rsidR="001E4478" w:rsidRPr="00F26171" w:rsidRDefault="00C77A67">
            <w:pPr>
              <w:widowControl w:val="0"/>
              <w:pBdr>
                <w:top w:val="nil"/>
                <w:left w:val="nil"/>
                <w:bottom w:val="nil"/>
                <w:right w:val="nil"/>
                <w:between w:val="nil"/>
              </w:pBdr>
              <w:ind w:left="107" w:right="11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discusses either the strengths or weaknesses of the invention but not both.</w:t>
            </w:r>
          </w:p>
        </w:tc>
        <w:tc>
          <w:tcPr>
            <w:tcW w:w="1870" w:type="dxa"/>
          </w:tcPr>
          <w:p w14:paraId="09FF594D" w14:textId="77777777" w:rsidR="001E4478" w:rsidRPr="00F26171" w:rsidRDefault="00C77A67">
            <w:pPr>
              <w:widowControl w:val="0"/>
              <w:pBdr>
                <w:top w:val="nil"/>
                <w:left w:val="nil"/>
                <w:bottom w:val="nil"/>
                <w:right w:val="nil"/>
                <w:between w:val="nil"/>
              </w:pBdr>
              <w:ind w:left="107" w:right="172"/>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does not mention the strengths or the weaknesses</w:t>
            </w:r>
          </w:p>
        </w:tc>
      </w:tr>
      <w:tr w:rsidR="001E4478" w:rsidRPr="00F26171" w14:paraId="515EE05A" w14:textId="77777777">
        <w:trPr>
          <w:trHeight w:val="2299"/>
        </w:trPr>
        <w:tc>
          <w:tcPr>
            <w:tcW w:w="1870" w:type="dxa"/>
          </w:tcPr>
          <w:p w14:paraId="544B337F" w14:textId="77777777" w:rsidR="001E4478" w:rsidRPr="00F26171" w:rsidRDefault="00C77A67">
            <w:pPr>
              <w:widowControl w:val="0"/>
              <w:pBdr>
                <w:top w:val="nil"/>
                <w:left w:val="nil"/>
                <w:bottom w:val="nil"/>
                <w:right w:val="nil"/>
                <w:between w:val="nil"/>
              </w:pBdr>
              <w:spacing w:line="228"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Connections</w:t>
            </w:r>
          </w:p>
        </w:tc>
        <w:tc>
          <w:tcPr>
            <w:tcW w:w="1880" w:type="dxa"/>
          </w:tcPr>
          <w:p w14:paraId="64036DC5" w14:textId="77777777" w:rsidR="001E4478" w:rsidRPr="00F26171" w:rsidRDefault="00C77A67">
            <w:pPr>
              <w:widowControl w:val="0"/>
              <w:pBdr>
                <w:top w:val="nil"/>
                <w:left w:val="nil"/>
                <w:bottom w:val="nil"/>
                <w:right w:val="nil"/>
                <w:between w:val="nil"/>
              </w:pBdr>
              <w:ind w:left="107" w:right="25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makes appropriate connections between all key components (problems to solutions, problem to problems, solutions to</w:t>
            </w:r>
          </w:p>
          <w:p w14:paraId="72970836"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solutions)</w:t>
            </w:r>
          </w:p>
        </w:tc>
        <w:tc>
          <w:tcPr>
            <w:tcW w:w="1870" w:type="dxa"/>
          </w:tcPr>
          <w:p w14:paraId="2723042B" w14:textId="77777777" w:rsidR="001E4478" w:rsidRPr="00F26171" w:rsidRDefault="00C77A67">
            <w:pPr>
              <w:widowControl w:val="0"/>
              <w:pBdr>
                <w:top w:val="nil"/>
                <w:left w:val="nil"/>
                <w:bottom w:val="nil"/>
                <w:right w:val="nil"/>
                <w:between w:val="nil"/>
              </w:pBdr>
              <w:ind w:left="107" w:right="33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makes appropriate connections between several components</w:t>
            </w:r>
          </w:p>
        </w:tc>
        <w:tc>
          <w:tcPr>
            <w:tcW w:w="1862" w:type="dxa"/>
          </w:tcPr>
          <w:p w14:paraId="0563A58A" w14:textId="77777777" w:rsidR="001E4478" w:rsidRPr="00F26171" w:rsidRDefault="00C77A67">
            <w:pPr>
              <w:widowControl w:val="0"/>
              <w:pBdr>
                <w:top w:val="nil"/>
                <w:left w:val="nil"/>
                <w:bottom w:val="nil"/>
                <w:right w:val="nil"/>
                <w:between w:val="nil"/>
              </w:pBdr>
              <w:ind w:left="107" w:right="325"/>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makes unclear or inappropriate connections between components</w:t>
            </w:r>
          </w:p>
        </w:tc>
        <w:tc>
          <w:tcPr>
            <w:tcW w:w="1870" w:type="dxa"/>
          </w:tcPr>
          <w:p w14:paraId="5AD25049" w14:textId="77777777" w:rsidR="001E4478" w:rsidRPr="00F26171" w:rsidRDefault="00C77A67">
            <w:pPr>
              <w:widowControl w:val="0"/>
              <w:pBdr>
                <w:top w:val="nil"/>
                <w:left w:val="nil"/>
                <w:bottom w:val="nil"/>
                <w:right w:val="nil"/>
                <w:between w:val="nil"/>
              </w:pBdr>
              <w:ind w:left="107" w:right="8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report makes no connections, just showing the components</w:t>
            </w:r>
          </w:p>
        </w:tc>
      </w:tr>
      <w:tr w:rsidR="001E4478" w:rsidRPr="00F26171" w14:paraId="2B0084CD" w14:textId="77777777">
        <w:trPr>
          <w:trHeight w:val="2299"/>
        </w:trPr>
        <w:tc>
          <w:tcPr>
            <w:tcW w:w="1870" w:type="dxa"/>
          </w:tcPr>
          <w:p w14:paraId="3FD1C2BF"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Analysis</w:t>
            </w:r>
          </w:p>
        </w:tc>
        <w:tc>
          <w:tcPr>
            <w:tcW w:w="1880" w:type="dxa"/>
          </w:tcPr>
          <w:p w14:paraId="6D29025C" w14:textId="77777777" w:rsidR="001E4478" w:rsidRPr="00F26171" w:rsidRDefault="00C77A67">
            <w:pPr>
              <w:widowControl w:val="0"/>
              <w:pBdr>
                <w:top w:val="nil"/>
                <w:left w:val="nil"/>
                <w:bottom w:val="nil"/>
                <w:right w:val="nil"/>
                <w:between w:val="nil"/>
              </w:pBdr>
              <w:ind w:left="107" w:right="14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paper successfully breaks the argument, issue, or problem into relevant parts. The connections between the parts are clear and highly accurate.</w:t>
            </w:r>
          </w:p>
        </w:tc>
        <w:tc>
          <w:tcPr>
            <w:tcW w:w="1870" w:type="dxa"/>
          </w:tcPr>
          <w:p w14:paraId="594C6F9E" w14:textId="77777777" w:rsidR="001E4478" w:rsidRPr="00F26171" w:rsidRDefault="00C77A67">
            <w:pPr>
              <w:widowControl w:val="0"/>
              <w:pBdr>
                <w:top w:val="nil"/>
                <w:left w:val="nil"/>
                <w:bottom w:val="nil"/>
                <w:right w:val="nil"/>
                <w:between w:val="nil"/>
              </w:pBdr>
              <w:ind w:left="107" w:right="13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paper successfully breaks the argument, issue, or problem into relevant parts. The connections between the parts are fairly accurate.</w:t>
            </w:r>
          </w:p>
        </w:tc>
        <w:tc>
          <w:tcPr>
            <w:tcW w:w="1862" w:type="dxa"/>
          </w:tcPr>
          <w:p w14:paraId="6462E553" w14:textId="77777777" w:rsidR="001E4478" w:rsidRPr="00F26171" w:rsidRDefault="00C77A67">
            <w:pPr>
              <w:widowControl w:val="0"/>
              <w:pBdr>
                <w:top w:val="nil"/>
                <w:left w:val="nil"/>
                <w:bottom w:val="nil"/>
                <w:right w:val="nil"/>
                <w:between w:val="nil"/>
              </w:pBdr>
              <w:ind w:left="107" w:right="13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paper breaks the argument, issue, or problem into parts, but some parts may be missing or unclear. The connections between the parts are somewhat</w:t>
            </w:r>
          </w:p>
          <w:p w14:paraId="410494B1"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accurate.</w:t>
            </w:r>
          </w:p>
        </w:tc>
        <w:tc>
          <w:tcPr>
            <w:tcW w:w="1870" w:type="dxa"/>
          </w:tcPr>
          <w:p w14:paraId="67C92796" w14:textId="77777777" w:rsidR="001E4478" w:rsidRPr="00F26171" w:rsidRDefault="00C77A67">
            <w:pPr>
              <w:widowControl w:val="0"/>
              <w:pBdr>
                <w:top w:val="nil"/>
                <w:left w:val="nil"/>
                <w:bottom w:val="nil"/>
                <w:right w:val="nil"/>
                <w:between w:val="nil"/>
              </w:pBdr>
              <w:ind w:left="107" w:right="16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parts identified are not the correct and/or relevant ones. The connections between the parts are completely inaccurate.</w:t>
            </w:r>
          </w:p>
        </w:tc>
      </w:tr>
      <w:tr w:rsidR="001E4478" w:rsidRPr="00F26171" w14:paraId="71A43394" w14:textId="77777777">
        <w:trPr>
          <w:trHeight w:val="1841"/>
        </w:trPr>
        <w:tc>
          <w:tcPr>
            <w:tcW w:w="1870" w:type="dxa"/>
          </w:tcPr>
          <w:p w14:paraId="4DF3881C"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lastRenderedPageBreak/>
              <w:t>Depth of Analysis</w:t>
            </w:r>
          </w:p>
        </w:tc>
        <w:tc>
          <w:tcPr>
            <w:tcW w:w="1880" w:type="dxa"/>
          </w:tcPr>
          <w:p w14:paraId="12B979A2" w14:textId="77777777" w:rsidR="001E4478" w:rsidRPr="00F26171" w:rsidRDefault="00C77A67">
            <w:pPr>
              <w:widowControl w:val="0"/>
              <w:pBdr>
                <w:top w:val="nil"/>
                <w:left w:val="nil"/>
                <w:bottom w:val="nil"/>
                <w:right w:val="nil"/>
                <w:between w:val="nil"/>
              </w:pBdr>
              <w:ind w:left="107" w:right="9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Results are carefully and objectively analyzed.</w:t>
            </w:r>
          </w:p>
          <w:p w14:paraId="707BFF0F" w14:textId="77777777" w:rsidR="001E4478" w:rsidRPr="00F26171" w:rsidRDefault="00C77A67">
            <w:pPr>
              <w:widowControl w:val="0"/>
              <w:pBdr>
                <w:top w:val="nil"/>
                <w:left w:val="nil"/>
                <w:bottom w:val="nil"/>
                <w:right w:val="nil"/>
                <w:between w:val="nil"/>
              </w:pBdr>
              <w:spacing w:before="1"/>
              <w:ind w:left="107" w:right="24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Interpretations are made using appropriate equations, models,</w:t>
            </w:r>
          </w:p>
          <w:p w14:paraId="5FF4E007"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or theories</w:t>
            </w:r>
          </w:p>
        </w:tc>
        <w:tc>
          <w:tcPr>
            <w:tcW w:w="1870" w:type="dxa"/>
          </w:tcPr>
          <w:p w14:paraId="504356DE" w14:textId="77777777" w:rsidR="001E4478" w:rsidRPr="00F26171" w:rsidRDefault="00C77A67">
            <w:pPr>
              <w:widowControl w:val="0"/>
              <w:pBdr>
                <w:top w:val="nil"/>
                <w:left w:val="nil"/>
                <w:bottom w:val="nil"/>
                <w:right w:val="nil"/>
                <w:between w:val="nil"/>
              </w:pBdr>
              <w:ind w:left="107" w:right="195"/>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Engineering analysis is detailed enough to aid understanding but</w:t>
            </w:r>
          </w:p>
          <w:p w14:paraId="426852D2" w14:textId="77777777" w:rsidR="001E4478" w:rsidRPr="00F26171" w:rsidRDefault="00C77A67">
            <w:pPr>
              <w:widowControl w:val="0"/>
              <w:pBdr>
                <w:top w:val="nil"/>
                <w:left w:val="nil"/>
                <w:bottom w:val="nil"/>
                <w:right w:val="nil"/>
                <w:between w:val="nil"/>
              </w:pBdr>
              <w:ind w:left="107" w:right="92"/>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is not enhanced with equations, models, or theories</w:t>
            </w:r>
          </w:p>
        </w:tc>
        <w:tc>
          <w:tcPr>
            <w:tcW w:w="1862" w:type="dxa"/>
          </w:tcPr>
          <w:p w14:paraId="373E29C4" w14:textId="77777777" w:rsidR="001E4478" w:rsidRPr="00F26171" w:rsidRDefault="00C77A67">
            <w:pPr>
              <w:widowControl w:val="0"/>
              <w:pBdr>
                <w:top w:val="nil"/>
                <w:left w:val="nil"/>
                <w:bottom w:val="nil"/>
                <w:right w:val="nil"/>
                <w:between w:val="nil"/>
              </w:pBdr>
              <w:ind w:left="107" w:right="17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Engineering analysis is so sketchy that</w:t>
            </w:r>
          </w:p>
          <w:p w14:paraId="66D5181F" w14:textId="77777777" w:rsidR="001E4478" w:rsidRPr="00F26171" w:rsidRDefault="00C77A67">
            <w:pPr>
              <w:widowControl w:val="0"/>
              <w:pBdr>
                <w:top w:val="nil"/>
                <w:left w:val="nil"/>
                <w:bottom w:val="nil"/>
                <w:right w:val="nil"/>
                <w:between w:val="nil"/>
              </w:pBdr>
              <w:spacing w:before="1"/>
              <w:ind w:left="107" w:right="175"/>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reader is barely able to evaluate the validity of the interpretation of</w:t>
            </w:r>
          </w:p>
          <w:p w14:paraId="180B47E3"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findings</w:t>
            </w:r>
          </w:p>
        </w:tc>
        <w:tc>
          <w:tcPr>
            <w:tcW w:w="1870" w:type="dxa"/>
          </w:tcPr>
          <w:p w14:paraId="03D19527" w14:textId="77777777" w:rsidR="001E4478" w:rsidRPr="00F26171" w:rsidRDefault="00C77A67">
            <w:pPr>
              <w:widowControl w:val="0"/>
              <w:pBdr>
                <w:top w:val="nil"/>
                <w:left w:val="nil"/>
                <w:bottom w:val="nil"/>
                <w:right w:val="nil"/>
                <w:between w:val="nil"/>
              </w:pBdr>
              <w:ind w:left="107" w:right="44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Engineering analysis is so inadequate that the reader is not</w:t>
            </w:r>
          </w:p>
          <w:p w14:paraId="1A53A9CD" w14:textId="77777777" w:rsidR="001E4478" w:rsidRPr="00F26171" w:rsidRDefault="00C77A67">
            <w:pPr>
              <w:widowControl w:val="0"/>
              <w:pBdr>
                <w:top w:val="nil"/>
                <w:left w:val="nil"/>
                <w:bottom w:val="nil"/>
                <w:right w:val="nil"/>
                <w:between w:val="nil"/>
              </w:pBdr>
              <w:ind w:left="107" w:right="19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able to evaluate the validity of the interpretation of</w:t>
            </w:r>
          </w:p>
          <w:p w14:paraId="16A5CC88" w14:textId="77777777" w:rsidR="001E4478" w:rsidRPr="00F26171" w:rsidRDefault="00C77A67">
            <w:pPr>
              <w:widowControl w:val="0"/>
              <w:pBdr>
                <w:top w:val="nil"/>
                <w:left w:val="nil"/>
                <w:bottom w:val="nil"/>
                <w:right w:val="nil"/>
                <w:between w:val="nil"/>
              </w:pBdr>
              <w:spacing w:before="1"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findings</w:t>
            </w:r>
          </w:p>
        </w:tc>
      </w:tr>
      <w:tr w:rsidR="001E4478" w:rsidRPr="00F26171" w14:paraId="2F5AE376" w14:textId="77777777">
        <w:trPr>
          <w:trHeight w:val="1840"/>
        </w:trPr>
        <w:tc>
          <w:tcPr>
            <w:tcW w:w="1870" w:type="dxa"/>
          </w:tcPr>
          <w:p w14:paraId="435B9B1E" w14:textId="77777777" w:rsidR="001E4478" w:rsidRPr="00F26171" w:rsidRDefault="00C77A67">
            <w:pPr>
              <w:widowControl w:val="0"/>
              <w:pBdr>
                <w:top w:val="nil"/>
                <w:left w:val="nil"/>
                <w:bottom w:val="nil"/>
                <w:right w:val="nil"/>
                <w:between w:val="nil"/>
              </w:pBdr>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Synthesis</w:t>
            </w:r>
          </w:p>
        </w:tc>
        <w:tc>
          <w:tcPr>
            <w:tcW w:w="1880" w:type="dxa"/>
          </w:tcPr>
          <w:p w14:paraId="2C5AAC89" w14:textId="77777777" w:rsidR="001E4478" w:rsidRPr="00F26171" w:rsidRDefault="00C77A67">
            <w:pPr>
              <w:widowControl w:val="0"/>
              <w:pBdr>
                <w:top w:val="nil"/>
                <w:left w:val="nil"/>
                <w:bottom w:val="nil"/>
                <w:right w:val="nil"/>
                <w:between w:val="nil"/>
              </w:pBdr>
              <w:ind w:left="107" w:right="10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paper successfully integrates all relevant parts from various places into a coherent whole. The</w:t>
            </w:r>
          </w:p>
          <w:p w14:paraId="2D99C70E" w14:textId="77777777" w:rsidR="001E4478" w:rsidRPr="00F26171" w:rsidRDefault="00C77A67">
            <w:pPr>
              <w:widowControl w:val="0"/>
              <w:pBdr>
                <w:top w:val="nil"/>
                <w:left w:val="nil"/>
                <w:bottom w:val="nil"/>
                <w:right w:val="nil"/>
                <w:between w:val="nil"/>
              </w:pBdr>
              <w:spacing w:before="3" w:line="230" w:lineRule="auto"/>
              <w:ind w:left="107" w:right="34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connections between the parts</w:t>
            </w:r>
          </w:p>
        </w:tc>
        <w:tc>
          <w:tcPr>
            <w:tcW w:w="1870" w:type="dxa"/>
          </w:tcPr>
          <w:p w14:paraId="7F764244" w14:textId="77777777" w:rsidR="001E4478" w:rsidRPr="00F26171" w:rsidRDefault="00C77A67">
            <w:pPr>
              <w:widowControl w:val="0"/>
              <w:pBdr>
                <w:top w:val="nil"/>
                <w:left w:val="nil"/>
                <w:bottom w:val="nil"/>
                <w:right w:val="nil"/>
                <w:between w:val="nil"/>
              </w:pBdr>
              <w:ind w:left="107" w:right="9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paper integrates most relevant parts from various places into a mostly coherent whole. The connections</w:t>
            </w:r>
          </w:p>
          <w:p w14:paraId="76D93744" w14:textId="77777777" w:rsidR="001E4478" w:rsidRPr="00F26171" w:rsidRDefault="00C77A67">
            <w:pPr>
              <w:widowControl w:val="0"/>
              <w:pBdr>
                <w:top w:val="nil"/>
                <w:left w:val="nil"/>
                <w:bottom w:val="nil"/>
                <w:right w:val="nil"/>
                <w:between w:val="nil"/>
              </w:pBdr>
              <w:spacing w:before="3" w:line="230" w:lineRule="auto"/>
              <w:ind w:left="107" w:right="20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between the parts are generally clear.</w:t>
            </w:r>
          </w:p>
        </w:tc>
        <w:tc>
          <w:tcPr>
            <w:tcW w:w="1862" w:type="dxa"/>
          </w:tcPr>
          <w:p w14:paraId="062A229E" w14:textId="77777777" w:rsidR="001E4478" w:rsidRPr="00F26171" w:rsidRDefault="00C77A67">
            <w:pPr>
              <w:widowControl w:val="0"/>
              <w:pBdr>
                <w:top w:val="nil"/>
                <w:left w:val="nil"/>
                <w:bottom w:val="nil"/>
                <w:right w:val="nil"/>
                <w:between w:val="nil"/>
              </w:pBdr>
              <w:ind w:left="107" w:right="10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paper integrates some parts from various places into a somewhat coherent whole. The connections between the parts</w:t>
            </w:r>
          </w:p>
        </w:tc>
        <w:tc>
          <w:tcPr>
            <w:tcW w:w="1870" w:type="dxa"/>
          </w:tcPr>
          <w:p w14:paraId="197EC511" w14:textId="77777777" w:rsidR="001E4478" w:rsidRPr="00F26171" w:rsidRDefault="00C77A67">
            <w:pPr>
              <w:widowControl w:val="0"/>
              <w:pBdr>
                <w:top w:val="nil"/>
                <w:left w:val="nil"/>
                <w:bottom w:val="nil"/>
                <w:right w:val="nil"/>
                <w:between w:val="nil"/>
              </w:pBdr>
              <w:ind w:left="107" w:right="33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parts to be integrated are not clear and/or relevant. The connections between the parts are unclear.</w:t>
            </w:r>
          </w:p>
        </w:tc>
      </w:tr>
    </w:tbl>
    <w:p w14:paraId="4CD4E7E1" w14:textId="77777777" w:rsidR="001E4478" w:rsidRPr="00F26171" w:rsidRDefault="001E4478">
      <w:pPr>
        <w:rPr>
          <w:rFonts w:ascii="Times New Roman" w:eastAsia="Times" w:hAnsi="Times New Roman" w:cs="Times New Roman"/>
          <w:sz w:val="20"/>
          <w:szCs w:val="20"/>
        </w:rPr>
        <w:sectPr w:rsidR="001E4478" w:rsidRPr="00F26171">
          <w:pgSz w:w="16840" w:h="11900"/>
          <w:pgMar w:top="1440" w:right="1320" w:bottom="1120" w:left="1340" w:header="0" w:footer="932" w:gutter="0"/>
          <w:cols w:space="720" w:equalWidth="0">
            <w:col w:w="9360"/>
          </w:cols>
        </w:sectPr>
      </w:pPr>
    </w:p>
    <w:p w14:paraId="1ED07D8E"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sz w:val="20"/>
          <w:szCs w:val="20"/>
        </w:rPr>
      </w:pPr>
    </w:p>
    <w:tbl>
      <w:tblPr>
        <w:tblStyle w:val="a6"/>
        <w:tblW w:w="93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1880"/>
        <w:gridCol w:w="1870"/>
        <w:gridCol w:w="1862"/>
        <w:gridCol w:w="1870"/>
      </w:tblGrid>
      <w:tr w:rsidR="001E4478" w:rsidRPr="00F26171" w14:paraId="7C5934B4" w14:textId="77777777">
        <w:trPr>
          <w:trHeight w:val="230"/>
        </w:trPr>
        <w:tc>
          <w:tcPr>
            <w:tcW w:w="1870" w:type="dxa"/>
          </w:tcPr>
          <w:p w14:paraId="3F6D69C2"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Criteria</w:t>
            </w:r>
          </w:p>
        </w:tc>
        <w:tc>
          <w:tcPr>
            <w:tcW w:w="1880" w:type="dxa"/>
          </w:tcPr>
          <w:p w14:paraId="637F01A7"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 (90)</w:t>
            </w:r>
          </w:p>
        </w:tc>
        <w:tc>
          <w:tcPr>
            <w:tcW w:w="1870" w:type="dxa"/>
          </w:tcPr>
          <w:p w14:paraId="1A6F5D21"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B (75)</w:t>
            </w:r>
          </w:p>
        </w:tc>
        <w:tc>
          <w:tcPr>
            <w:tcW w:w="1862" w:type="dxa"/>
          </w:tcPr>
          <w:p w14:paraId="3D547F53"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 (60)</w:t>
            </w:r>
          </w:p>
        </w:tc>
        <w:tc>
          <w:tcPr>
            <w:tcW w:w="1870" w:type="dxa"/>
          </w:tcPr>
          <w:p w14:paraId="6DA55FCD"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D (50)</w:t>
            </w:r>
          </w:p>
        </w:tc>
      </w:tr>
      <w:tr w:rsidR="001E4478" w:rsidRPr="00F26171" w14:paraId="0ECDDAD5" w14:textId="77777777">
        <w:trPr>
          <w:trHeight w:val="919"/>
        </w:trPr>
        <w:tc>
          <w:tcPr>
            <w:tcW w:w="1870" w:type="dxa"/>
          </w:tcPr>
          <w:p w14:paraId="0547D9B3"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c>
          <w:tcPr>
            <w:tcW w:w="1880" w:type="dxa"/>
          </w:tcPr>
          <w:p w14:paraId="307768B1" w14:textId="77777777" w:rsidR="001E4478" w:rsidRPr="00F26171" w:rsidRDefault="00C77A67">
            <w:pPr>
              <w:widowControl w:val="0"/>
              <w:pBdr>
                <w:top w:val="nil"/>
                <w:left w:val="nil"/>
                <w:bottom w:val="nil"/>
                <w:right w:val="nil"/>
                <w:between w:val="nil"/>
              </w:pBdr>
              <w:ind w:left="107" w:right="721"/>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are clear and insightful.</w:t>
            </w:r>
          </w:p>
        </w:tc>
        <w:tc>
          <w:tcPr>
            <w:tcW w:w="1870" w:type="dxa"/>
          </w:tcPr>
          <w:p w14:paraId="6FF81EC5"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c>
          <w:tcPr>
            <w:tcW w:w="1862" w:type="dxa"/>
          </w:tcPr>
          <w:p w14:paraId="1CC16EEB" w14:textId="77777777" w:rsidR="001E4478" w:rsidRPr="00F26171" w:rsidRDefault="00C77A67">
            <w:pPr>
              <w:widowControl w:val="0"/>
              <w:pBdr>
                <w:top w:val="nil"/>
                <w:left w:val="nil"/>
                <w:bottom w:val="nil"/>
                <w:right w:val="nil"/>
                <w:between w:val="nil"/>
              </w:pBdr>
              <w:ind w:left="107" w:right="61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are somewhat unclear.</w:t>
            </w:r>
          </w:p>
        </w:tc>
        <w:tc>
          <w:tcPr>
            <w:tcW w:w="1870" w:type="dxa"/>
          </w:tcPr>
          <w:p w14:paraId="43C8F0E2"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r>
      <w:tr w:rsidR="001E4478" w:rsidRPr="00F26171" w14:paraId="5969333B" w14:textId="77777777">
        <w:trPr>
          <w:trHeight w:val="230"/>
        </w:trPr>
        <w:tc>
          <w:tcPr>
            <w:tcW w:w="9352" w:type="dxa"/>
            <w:gridSpan w:val="5"/>
          </w:tcPr>
          <w:p w14:paraId="0A50D0DC"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Professional Style</w:t>
            </w:r>
          </w:p>
        </w:tc>
      </w:tr>
      <w:tr w:rsidR="001E4478" w:rsidRPr="00F26171" w14:paraId="2384E45F" w14:textId="77777777">
        <w:trPr>
          <w:trHeight w:val="234"/>
        </w:trPr>
        <w:tc>
          <w:tcPr>
            <w:tcW w:w="1870" w:type="dxa"/>
            <w:tcBorders>
              <w:bottom w:val="nil"/>
            </w:tcBorders>
          </w:tcPr>
          <w:p w14:paraId="33DF37D3" w14:textId="77777777" w:rsidR="001E4478" w:rsidRPr="00F26171" w:rsidRDefault="00C77A67">
            <w:pPr>
              <w:widowControl w:val="0"/>
              <w:pBdr>
                <w:top w:val="nil"/>
                <w:left w:val="nil"/>
                <w:bottom w:val="nil"/>
                <w:right w:val="nil"/>
                <w:between w:val="nil"/>
              </w:pBdr>
              <w:spacing w:line="215"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Visual Format</w:t>
            </w:r>
          </w:p>
        </w:tc>
        <w:tc>
          <w:tcPr>
            <w:tcW w:w="1880" w:type="dxa"/>
            <w:tcBorders>
              <w:bottom w:val="nil"/>
            </w:tcBorders>
          </w:tcPr>
          <w:p w14:paraId="156D67E1" w14:textId="77777777" w:rsidR="001E4478" w:rsidRPr="00F26171" w:rsidRDefault="00C77A67">
            <w:pPr>
              <w:widowControl w:val="0"/>
              <w:pBdr>
                <w:top w:val="nil"/>
                <w:left w:val="nil"/>
                <w:bottom w:val="nil"/>
                <w:right w:val="nil"/>
                <w:between w:val="nil"/>
              </w:pBdr>
              <w:spacing w:line="215"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document is</w:t>
            </w:r>
          </w:p>
        </w:tc>
        <w:tc>
          <w:tcPr>
            <w:tcW w:w="1870" w:type="dxa"/>
            <w:tcBorders>
              <w:bottom w:val="nil"/>
            </w:tcBorders>
          </w:tcPr>
          <w:p w14:paraId="2136EE7E" w14:textId="77777777" w:rsidR="001E4478" w:rsidRPr="00F26171" w:rsidRDefault="00C77A67">
            <w:pPr>
              <w:widowControl w:val="0"/>
              <w:pBdr>
                <w:top w:val="nil"/>
                <w:left w:val="nil"/>
                <w:bottom w:val="nil"/>
                <w:right w:val="nil"/>
                <w:between w:val="nil"/>
              </w:pBdr>
              <w:spacing w:line="215"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Use of white space</w:t>
            </w:r>
          </w:p>
        </w:tc>
        <w:tc>
          <w:tcPr>
            <w:tcW w:w="1862" w:type="dxa"/>
            <w:tcBorders>
              <w:bottom w:val="nil"/>
            </w:tcBorders>
          </w:tcPr>
          <w:p w14:paraId="536823C0" w14:textId="77777777" w:rsidR="001E4478" w:rsidRPr="00F26171" w:rsidRDefault="00C77A67">
            <w:pPr>
              <w:widowControl w:val="0"/>
              <w:pBdr>
                <w:top w:val="nil"/>
                <w:left w:val="nil"/>
                <w:bottom w:val="nil"/>
                <w:right w:val="nil"/>
                <w:between w:val="nil"/>
              </w:pBdr>
              <w:spacing w:line="215"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document is not</w:t>
            </w:r>
          </w:p>
        </w:tc>
        <w:tc>
          <w:tcPr>
            <w:tcW w:w="1870" w:type="dxa"/>
            <w:tcBorders>
              <w:bottom w:val="nil"/>
            </w:tcBorders>
          </w:tcPr>
          <w:p w14:paraId="5D305DA1" w14:textId="77777777" w:rsidR="001E4478" w:rsidRPr="00F26171" w:rsidRDefault="00C77A67">
            <w:pPr>
              <w:widowControl w:val="0"/>
              <w:pBdr>
                <w:top w:val="nil"/>
                <w:left w:val="nil"/>
                <w:bottom w:val="nil"/>
                <w:right w:val="nil"/>
                <w:between w:val="nil"/>
              </w:pBdr>
              <w:spacing w:line="215"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document is</w:t>
            </w:r>
          </w:p>
        </w:tc>
      </w:tr>
      <w:tr w:rsidR="001E4478" w:rsidRPr="00F26171" w14:paraId="73E15F90" w14:textId="77777777">
        <w:trPr>
          <w:trHeight w:val="230"/>
        </w:trPr>
        <w:tc>
          <w:tcPr>
            <w:tcW w:w="1870" w:type="dxa"/>
            <w:tcBorders>
              <w:top w:val="nil"/>
              <w:bottom w:val="nil"/>
            </w:tcBorders>
          </w:tcPr>
          <w:p w14:paraId="3C39E628"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143F579D"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visually appealing.</w:t>
            </w:r>
          </w:p>
        </w:tc>
        <w:tc>
          <w:tcPr>
            <w:tcW w:w="1870" w:type="dxa"/>
            <w:tcBorders>
              <w:top w:val="nil"/>
              <w:bottom w:val="nil"/>
            </w:tcBorders>
          </w:tcPr>
          <w:p w14:paraId="5D10D5A9"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color help the</w:t>
            </w:r>
          </w:p>
        </w:tc>
        <w:tc>
          <w:tcPr>
            <w:tcW w:w="1862" w:type="dxa"/>
            <w:tcBorders>
              <w:top w:val="nil"/>
              <w:bottom w:val="nil"/>
            </w:tcBorders>
          </w:tcPr>
          <w:p w14:paraId="69E19400"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visually appealing</w:t>
            </w:r>
          </w:p>
        </w:tc>
        <w:tc>
          <w:tcPr>
            <w:tcW w:w="1870" w:type="dxa"/>
            <w:tcBorders>
              <w:top w:val="nil"/>
              <w:bottom w:val="nil"/>
            </w:tcBorders>
          </w:tcPr>
          <w:p w14:paraId="0DF7BB84"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unappealing and no</w:t>
            </w:r>
          </w:p>
        </w:tc>
      </w:tr>
      <w:tr w:rsidR="001E4478" w:rsidRPr="00F26171" w14:paraId="6655CE1C" w14:textId="77777777">
        <w:trPr>
          <w:trHeight w:val="230"/>
        </w:trPr>
        <w:tc>
          <w:tcPr>
            <w:tcW w:w="1870" w:type="dxa"/>
            <w:tcBorders>
              <w:top w:val="nil"/>
              <w:bottom w:val="nil"/>
            </w:tcBorders>
          </w:tcPr>
          <w:p w14:paraId="281C0263"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5594592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White space and</w:t>
            </w:r>
          </w:p>
        </w:tc>
        <w:tc>
          <w:tcPr>
            <w:tcW w:w="1870" w:type="dxa"/>
            <w:tcBorders>
              <w:top w:val="nil"/>
              <w:bottom w:val="nil"/>
            </w:tcBorders>
          </w:tcPr>
          <w:p w14:paraId="372DB238"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reader navigate the</w:t>
            </w:r>
          </w:p>
        </w:tc>
        <w:tc>
          <w:tcPr>
            <w:tcW w:w="1862" w:type="dxa"/>
            <w:tcBorders>
              <w:top w:val="nil"/>
              <w:bottom w:val="nil"/>
            </w:tcBorders>
          </w:tcPr>
          <w:p w14:paraId="6F1AE1E3"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there are few</w:t>
            </w:r>
          </w:p>
        </w:tc>
        <w:tc>
          <w:tcPr>
            <w:tcW w:w="1870" w:type="dxa"/>
            <w:tcBorders>
              <w:top w:val="nil"/>
              <w:bottom w:val="nil"/>
            </w:tcBorders>
          </w:tcPr>
          <w:p w14:paraId="7558AF9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or confusing visual</w:t>
            </w:r>
          </w:p>
        </w:tc>
      </w:tr>
      <w:tr w:rsidR="001E4478" w:rsidRPr="00F26171" w14:paraId="2B49CE2F" w14:textId="77777777">
        <w:trPr>
          <w:trHeight w:val="230"/>
        </w:trPr>
        <w:tc>
          <w:tcPr>
            <w:tcW w:w="1870" w:type="dxa"/>
            <w:tcBorders>
              <w:top w:val="nil"/>
              <w:bottom w:val="nil"/>
            </w:tcBorders>
          </w:tcPr>
          <w:p w14:paraId="04D0EB4E"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5DDFCEB9"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color are used</w:t>
            </w:r>
          </w:p>
        </w:tc>
        <w:tc>
          <w:tcPr>
            <w:tcW w:w="1870" w:type="dxa"/>
            <w:tcBorders>
              <w:top w:val="nil"/>
              <w:bottom w:val="nil"/>
            </w:tcBorders>
          </w:tcPr>
          <w:p w14:paraId="6E0A82A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document, although</w:t>
            </w:r>
          </w:p>
        </w:tc>
        <w:tc>
          <w:tcPr>
            <w:tcW w:w="1862" w:type="dxa"/>
            <w:tcBorders>
              <w:top w:val="nil"/>
              <w:bottom w:val="nil"/>
            </w:tcBorders>
          </w:tcPr>
          <w:p w14:paraId="2443D6CE"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“cues” to help the</w:t>
            </w:r>
          </w:p>
        </w:tc>
        <w:tc>
          <w:tcPr>
            <w:tcW w:w="1870" w:type="dxa"/>
            <w:tcBorders>
              <w:top w:val="nil"/>
              <w:bottom w:val="nil"/>
            </w:tcBorders>
          </w:tcPr>
          <w:p w14:paraId="599459E7"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cues</w:t>
            </w:r>
          </w:p>
        </w:tc>
      </w:tr>
      <w:tr w:rsidR="001E4478" w:rsidRPr="00F26171" w14:paraId="77BFA9DD" w14:textId="77777777">
        <w:trPr>
          <w:trHeight w:val="230"/>
        </w:trPr>
        <w:tc>
          <w:tcPr>
            <w:tcW w:w="1870" w:type="dxa"/>
            <w:tcBorders>
              <w:top w:val="nil"/>
              <w:bottom w:val="nil"/>
            </w:tcBorders>
          </w:tcPr>
          <w:p w14:paraId="49779DB1"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0CE9671F"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appropriately</w:t>
            </w:r>
          </w:p>
        </w:tc>
        <w:tc>
          <w:tcPr>
            <w:tcW w:w="1870" w:type="dxa"/>
            <w:tcBorders>
              <w:top w:val="nil"/>
              <w:bottom w:val="nil"/>
            </w:tcBorders>
          </w:tcPr>
          <w:p w14:paraId="7125BF3D"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layout could be</w:t>
            </w:r>
          </w:p>
        </w:tc>
        <w:tc>
          <w:tcPr>
            <w:tcW w:w="1862" w:type="dxa"/>
            <w:tcBorders>
              <w:top w:val="nil"/>
              <w:bottom w:val="nil"/>
            </w:tcBorders>
          </w:tcPr>
          <w:p w14:paraId="50268317"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reader navigate the</w:t>
            </w:r>
          </w:p>
        </w:tc>
        <w:tc>
          <w:tcPr>
            <w:tcW w:w="1870" w:type="dxa"/>
            <w:tcBorders>
              <w:top w:val="nil"/>
              <w:bottom w:val="nil"/>
            </w:tcBorders>
          </w:tcPr>
          <w:p w14:paraId="707FF3FA"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r>
      <w:tr w:rsidR="001E4478" w:rsidRPr="00F26171" w14:paraId="483BBE3F" w14:textId="77777777">
        <w:trPr>
          <w:trHeight w:val="229"/>
        </w:trPr>
        <w:tc>
          <w:tcPr>
            <w:tcW w:w="1870" w:type="dxa"/>
            <w:tcBorders>
              <w:top w:val="nil"/>
              <w:bottom w:val="nil"/>
            </w:tcBorders>
          </w:tcPr>
          <w:p w14:paraId="0EE480CB"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6F2DA8CF"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to separate blocks of</w:t>
            </w:r>
          </w:p>
        </w:tc>
        <w:tc>
          <w:tcPr>
            <w:tcW w:w="1870" w:type="dxa"/>
            <w:tcBorders>
              <w:top w:val="nil"/>
              <w:bottom w:val="nil"/>
            </w:tcBorders>
          </w:tcPr>
          <w:p w14:paraId="45B20ED3"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more effective and</w:t>
            </w:r>
          </w:p>
        </w:tc>
        <w:tc>
          <w:tcPr>
            <w:tcW w:w="1862" w:type="dxa"/>
            <w:tcBorders>
              <w:top w:val="nil"/>
              <w:bottom w:val="nil"/>
            </w:tcBorders>
          </w:tcPr>
          <w:p w14:paraId="5AEF97C8"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document.</w:t>
            </w:r>
          </w:p>
        </w:tc>
        <w:tc>
          <w:tcPr>
            <w:tcW w:w="1870" w:type="dxa"/>
            <w:tcBorders>
              <w:top w:val="nil"/>
              <w:bottom w:val="nil"/>
            </w:tcBorders>
          </w:tcPr>
          <w:p w14:paraId="349EB969"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r>
      <w:tr w:rsidR="001E4478" w:rsidRPr="00F26171" w14:paraId="57BB0099" w14:textId="77777777">
        <w:trPr>
          <w:trHeight w:val="229"/>
        </w:trPr>
        <w:tc>
          <w:tcPr>
            <w:tcW w:w="1870" w:type="dxa"/>
            <w:tcBorders>
              <w:top w:val="nil"/>
              <w:bottom w:val="nil"/>
            </w:tcBorders>
          </w:tcPr>
          <w:p w14:paraId="36FE4D34"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54E4A752"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text and add</w:t>
            </w:r>
          </w:p>
        </w:tc>
        <w:tc>
          <w:tcPr>
            <w:tcW w:w="1870" w:type="dxa"/>
            <w:tcBorders>
              <w:top w:val="nil"/>
              <w:bottom w:val="nil"/>
            </w:tcBorders>
          </w:tcPr>
          <w:p w14:paraId="62F3D00D"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appealing</w:t>
            </w:r>
          </w:p>
        </w:tc>
        <w:tc>
          <w:tcPr>
            <w:tcW w:w="1862" w:type="dxa"/>
            <w:tcBorders>
              <w:top w:val="nil"/>
              <w:bottom w:val="nil"/>
            </w:tcBorders>
          </w:tcPr>
          <w:p w14:paraId="3E8165B4"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70" w:type="dxa"/>
            <w:tcBorders>
              <w:top w:val="nil"/>
              <w:bottom w:val="nil"/>
            </w:tcBorders>
          </w:tcPr>
          <w:p w14:paraId="05278236"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r>
      <w:tr w:rsidR="001E4478" w:rsidRPr="00F26171" w14:paraId="1DD4FE53" w14:textId="77777777">
        <w:trPr>
          <w:trHeight w:val="230"/>
        </w:trPr>
        <w:tc>
          <w:tcPr>
            <w:tcW w:w="1870" w:type="dxa"/>
            <w:tcBorders>
              <w:top w:val="nil"/>
              <w:bottom w:val="nil"/>
            </w:tcBorders>
          </w:tcPr>
          <w:p w14:paraId="3C12C327"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36D57347"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emphasis. The</w:t>
            </w:r>
          </w:p>
        </w:tc>
        <w:tc>
          <w:tcPr>
            <w:tcW w:w="1870" w:type="dxa"/>
            <w:tcBorders>
              <w:top w:val="nil"/>
              <w:bottom w:val="nil"/>
            </w:tcBorders>
          </w:tcPr>
          <w:p w14:paraId="35B448E7"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62" w:type="dxa"/>
            <w:tcBorders>
              <w:top w:val="nil"/>
              <w:bottom w:val="nil"/>
            </w:tcBorders>
          </w:tcPr>
          <w:p w14:paraId="605DA526"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70" w:type="dxa"/>
            <w:tcBorders>
              <w:top w:val="nil"/>
              <w:bottom w:val="nil"/>
            </w:tcBorders>
          </w:tcPr>
          <w:p w14:paraId="03959DD7"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r>
      <w:tr w:rsidR="001E4478" w:rsidRPr="00F26171" w14:paraId="6A4A8EE0" w14:textId="77777777">
        <w:trPr>
          <w:trHeight w:val="230"/>
        </w:trPr>
        <w:tc>
          <w:tcPr>
            <w:tcW w:w="1870" w:type="dxa"/>
            <w:tcBorders>
              <w:top w:val="nil"/>
              <w:bottom w:val="nil"/>
            </w:tcBorders>
          </w:tcPr>
          <w:p w14:paraId="0F2D78FE"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5E875CA6"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reader can easily</w:t>
            </w:r>
          </w:p>
        </w:tc>
        <w:tc>
          <w:tcPr>
            <w:tcW w:w="1870" w:type="dxa"/>
            <w:tcBorders>
              <w:top w:val="nil"/>
              <w:bottom w:val="nil"/>
            </w:tcBorders>
          </w:tcPr>
          <w:p w14:paraId="09FA24E0"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62" w:type="dxa"/>
            <w:tcBorders>
              <w:top w:val="nil"/>
              <w:bottom w:val="nil"/>
            </w:tcBorders>
          </w:tcPr>
          <w:p w14:paraId="5C654D4F"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70" w:type="dxa"/>
            <w:tcBorders>
              <w:top w:val="nil"/>
              <w:bottom w:val="nil"/>
            </w:tcBorders>
          </w:tcPr>
          <w:p w14:paraId="3553C8C9"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r>
      <w:tr w:rsidR="001E4478" w:rsidRPr="00F26171" w14:paraId="2EA758A9" w14:textId="77777777">
        <w:trPr>
          <w:trHeight w:val="230"/>
        </w:trPr>
        <w:tc>
          <w:tcPr>
            <w:tcW w:w="1870" w:type="dxa"/>
            <w:tcBorders>
              <w:top w:val="nil"/>
              <w:bottom w:val="nil"/>
            </w:tcBorders>
          </w:tcPr>
          <w:p w14:paraId="495808A2"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bottom w:val="nil"/>
            </w:tcBorders>
          </w:tcPr>
          <w:p w14:paraId="514FFFD9" w14:textId="77777777" w:rsidR="001E4478" w:rsidRPr="00F26171" w:rsidRDefault="00C77A67">
            <w:pPr>
              <w:widowControl w:val="0"/>
              <w:pBdr>
                <w:top w:val="nil"/>
                <w:left w:val="nil"/>
                <w:bottom w:val="nil"/>
                <w:right w:val="nil"/>
                <w:between w:val="nil"/>
              </w:pBdr>
              <w:spacing w:line="211"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navigate the</w:t>
            </w:r>
          </w:p>
        </w:tc>
        <w:tc>
          <w:tcPr>
            <w:tcW w:w="1870" w:type="dxa"/>
            <w:tcBorders>
              <w:top w:val="nil"/>
              <w:bottom w:val="nil"/>
            </w:tcBorders>
          </w:tcPr>
          <w:p w14:paraId="05170F3D"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62" w:type="dxa"/>
            <w:tcBorders>
              <w:top w:val="nil"/>
              <w:bottom w:val="nil"/>
            </w:tcBorders>
          </w:tcPr>
          <w:p w14:paraId="60B03DBF"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70" w:type="dxa"/>
            <w:tcBorders>
              <w:top w:val="nil"/>
              <w:bottom w:val="nil"/>
            </w:tcBorders>
          </w:tcPr>
          <w:p w14:paraId="643DB721"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r>
      <w:tr w:rsidR="001E4478" w:rsidRPr="00F26171" w14:paraId="29B0AB7E" w14:textId="77777777">
        <w:trPr>
          <w:trHeight w:val="225"/>
        </w:trPr>
        <w:tc>
          <w:tcPr>
            <w:tcW w:w="1870" w:type="dxa"/>
            <w:tcBorders>
              <w:top w:val="nil"/>
            </w:tcBorders>
          </w:tcPr>
          <w:p w14:paraId="650125E8"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80" w:type="dxa"/>
            <w:tcBorders>
              <w:top w:val="nil"/>
            </w:tcBorders>
          </w:tcPr>
          <w:p w14:paraId="78181F4D" w14:textId="77777777" w:rsidR="001E4478" w:rsidRPr="00F26171" w:rsidRDefault="00C77A67">
            <w:pPr>
              <w:widowControl w:val="0"/>
              <w:pBdr>
                <w:top w:val="nil"/>
                <w:left w:val="nil"/>
                <w:bottom w:val="nil"/>
                <w:right w:val="nil"/>
                <w:between w:val="nil"/>
              </w:pBdr>
              <w:spacing w:line="206"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document</w:t>
            </w:r>
          </w:p>
        </w:tc>
        <w:tc>
          <w:tcPr>
            <w:tcW w:w="1870" w:type="dxa"/>
            <w:tcBorders>
              <w:top w:val="nil"/>
            </w:tcBorders>
          </w:tcPr>
          <w:p w14:paraId="5075CE00"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62" w:type="dxa"/>
            <w:tcBorders>
              <w:top w:val="nil"/>
            </w:tcBorders>
          </w:tcPr>
          <w:p w14:paraId="526CA7BF"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70" w:type="dxa"/>
            <w:tcBorders>
              <w:top w:val="nil"/>
            </w:tcBorders>
          </w:tcPr>
          <w:p w14:paraId="2D6C2ABF"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r>
      <w:tr w:rsidR="001E4478" w:rsidRPr="00F26171" w14:paraId="5F9D20AD" w14:textId="77777777">
        <w:trPr>
          <w:trHeight w:val="229"/>
        </w:trPr>
        <w:tc>
          <w:tcPr>
            <w:tcW w:w="1870" w:type="dxa"/>
            <w:tcBorders>
              <w:bottom w:val="nil"/>
            </w:tcBorders>
          </w:tcPr>
          <w:p w14:paraId="79AFCCE6"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Ability to Define</w:t>
            </w:r>
          </w:p>
        </w:tc>
        <w:tc>
          <w:tcPr>
            <w:tcW w:w="1880" w:type="dxa"/>
            <w:tcBorders>
              <w:bottom w:val="nil"/>
            </w:tcBorders>
          </w:tcPr>
          <w:p w14:paraId="6854825F"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Engineering terms</w:t>
            </w:r>
          </w:p>
        </w:tc>
        <w:tc>
          <w:tcPr>
            <w:tcW w:w="1870" w:type="dxa"/>
            <w:tcBorders>
              <w:bottom w:val="nil"/>
            </w:tcBorders>
          </w:tcPr>
          <w:p w14:paraId="0D1A693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For the most part,</w:t>
            </w:r>
          </w:p>
        </w:tc>
        <w:tc>
          <w:tcPr>
            <w:tcW w:w="1862" w:type="dxa"/>
            <w:vMerge w:val="restart"/>
          </w:tcPr>
          <w:p w14:paraId="4943B36E"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c>
          <w:tcPr>
            <w:tcW w:w="1870" w:type="dxa"/>
            <w:tcBorders>
              <w:bottom w:val="nil"/>
            </w:tcBorders>
          </w:tcPr>
          <w:p w14:paraId="4547693D"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There is an overuse</w:t>
            </w:r>
          </w:p>
        </w:tc>
      </w:tr>
      <w:tr w:rsidR="001E4478" w:rsidRPr="00F26171" w14:paraId="76182E88" w14:textId="77777777">
        <w:trPr>
          <w:trHeight w:val="219"/>
        </w:trPr>
        <w:tc>
          <w:tcPr>
            <w:tcW w:w="1870" w:type="dxa"/>
            <w:tcBorders>
              <w:top w:val="nil"/>
              <w:bottom w:val="nil"/>
            </w:tcBorders>
          </w:tcPr>
          <w:p w14:paraId="29FB6CAF"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Terms and Jargon</w:t>
            </w:r>
          </w:p>
        </w:tc>
        <w:tc>
          <w:tcPr>
            <w:tcW w:w="1880" w:type="dxa"/>
            <w:tcBorders>
              <w:top w:val="nil"/>
              <w:bottom w:val="nil"/>
            </w:tcBorders>
          </w:tcPr>
          <w:p w14:paraId="2D853544"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jargon are used</w:t>
            </w:r>
          </w:p>
        </w:tc>
        <w:tc>
          <w:tcPr>
            <w:tcW w:w="1870" w:type="dxa"/>
            <w:tcBorders>
              <w:top w:val="nil"/>
              <w:bottom w:val="nil"/>
            </w:tcBorders>
          </w:tcPr>
          <w:p w14:paraId="6A593450"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terms and jargon are</w:t>
            </w:r>
          </w:p>
        </w:tc>
        <w:tc>
          <w:tcPr>
            <w:tcW w:w="1862" w:type="dxa"/>
            <w:vMerge/>
          </w:tcPr>
          <w:p w14:paraId="7B38CD41"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c>
          <w:tcPr>
            <w:tcW w:w="1870" w:type="dxa"/>
            <w:tcBorders>
              <w:top w:val="nil"/>
              <w:bottom w:val="nil"/>
            </w:tcBorders>
          </w:tcPr>
          <w:p w14:paraId="4D2741E8"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of jargon and</w:t>
            </w:r>
          </w:p>
        </w:tc>
      </w:tr>
      <w:tr w:rsidR="001E4478" w:rsidRPr="00F26171" w14:paraId="16F89311" w14:textId="77777777">
        <w:trPr>
          <w:trHeight w:val="219"/>
        </w:trPr>
        <w:tc>
          <w:tcPr>
            <w:tcW w:w="1870" w:type="dxa"/>
            <w:tcBorders>
              <w:top w:val="nil"/>
              <w:bottom w:val="nil"/>
            </w:tcBorders>
          </w:tcPr>
          <w:p w14:paraId="18BDFBAA"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4B6C5DBB"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correctly. They are</w:t>
            </w:r>
          </w:p>
        </w:tc>
        <w:tc>
          <w:tcPr>
            <w:tcW w:w="1870" w:type="dxa"/>
            <w:tcBorders>
              <w:top w:val="nil"/>
              <w:bottom w:val="nil"/>
            </w:tcBorders>
          </w:tcPr>
          <w:p w14:paraId="1754B8E3"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used correctly with</w:t>
            </w:r>
          </w:p>
        </w:tc>
        <w:tc>
          <w:tcPr>
            <w:tcW w:w="1862" w:type="dxa"/>
            <w:vMerge/>
          </w:tcPr>
          <w:p w14:paraId="284589CC"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c>
          <w:tcPr>
            <w:tcW w:w="1870" w:type="dxa"/>
            <w:tcBorders>
              <w:top w:val="nil"/>
              <w:bottom w:val="nil"/>
            </w:tcBorders>
          </w:tcPr>
          <w:p w14:paraId="0EC42CD5"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technical terms</w:t>
            </w:r>
          </w:p>
        </w:tc>
      </w:tr>
      <w:tr w:rsidR="001E4478" w:rsidRPr="00F26171" w14:paraId="5F450791" w14:textId="77777777">
        <w:trPr>
          <w:trHeight w:val="220"/>
        </w:trPr>
        <w:tc>
          <w:tcPr>
            <w:tcW w:w="1870" w:type="dxa"/>
            <w:tcBorders>
              <w:top w:val="nil"/>
              <w:bottom w:val="nil"/>
            </w:tcBorders>
          </w:tcPr>
          <w:p w14:paraId="592EA2AE"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6D23CD31"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defined the first</w:t>
            </w:r>
          </w:p>
        </w:tc>
        <w:tc>
          <w:tcPr>
            <w:tcW w:w="1870" w:type="dxa"/>
            <w:tcBorders>
              <w:top w:val="nil"/>
              <w:bottom w:val="nil"/>
            </w:tcBorders>
          </w:tcPr>
          <w:p w14:paraId="1183C4CB"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some attempt to</w:t>
            </w:r>
          </w:p>
        </w:tc>
        <w:tc>
          <w:tcPr>
            <w:tcW w:w="1862" w:type="dxa"/>
            <w:vMerge/>
          </w:tcPr>
          <w:p w14:paraId="07215A1E"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c>
          <w:tcPr>
            <w:tcW w:w="1870" w:type="dxa"/>
            <w:tcBorders>
              <w:top w:val="nil"/>
              <w:bottom w:val="nil"/>
            </w:tcBorders>
          </w:tcPr>
          <w:p w14:paraId="258AF77C"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without adequate</w:t>
            </w:r>
          </w:p>
        </w:tc>
      </w:tr>
      <w:tr w:rsidR="001E4478" w:rsidRPr="00F26171" w14:paraId="22BDD89E" w14:textId="77777777">
        <w:trPr>
          <w:trHeight w:val="220"/>
        </w:trPr>
        <w:tc>
          <w:tcPr>
            <w:tcW w:w="1870" w:type="dxa"/>
            <w:tcBorders>
              <w:top w:val="nil"/>
              <w:bottom w:val="nil"/>
            </w:tcBorders>
          </w:tcPr>
          <w:p w14:paraId="7640365D"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1872952F"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time they are used</w:t>
            </w:r>
          </w:p>
        </w:tc>
        <w:tc>
          <w:tcPr>
            <w:tcW w:w="1870" w:type="dxa"/>
            <w:tcBorders>
              <w:top w:val="nil"/>
              <w:bottom w:val="nil"/>
            </w:tcBorders>
          </w:tcPr>
          <w:p w14:paraId="7ED1E83D"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define them.</w:t>
            </w:r>
          </w:p>
        </w:tc>
        <w:tc>
          <w:tcPr>
            <w:tcW w:w="1862" w:type="dxa"/>
            <w:vMerge/>
          </w:tcPr>
          <w:p w14:paraId="55C766E4"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c>
          <w:tcPr>
            <w:tcW w:w="1870" w:type="dxa"/>
            <w:tcBorders>
              <w:top w:val="nil"/>
              <w:bottom w:val="nil"/>
            </w:tcBorders>
          </w:tcPr>
          <w:p w14:paraId="5DC3270C"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explanation of their</w:t>
            </w:r>
          </w:p>
        </w:tc>
      </w:tr>
      <w:tr w:rsidR="001E4478" w:rsidRPr="00F26171" w14:paraId="25219F8F" w14:textId="77777777">
        <w:trPr>
          <w:trHeight w:val="220"/>
        </w:trPr>
        <w:tc>
          <w:tcPr>
            <w:tcW w:w="1870" w:type="dxa"/>
            <w:tcBorders>
              <w:top w:val="nil"/>
            </w:tcBorders>
          </w:tcPr>
          <w:p w14:paraId="682BF665"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tcBorders>
          </w:tcPr>
          <w:p w14:paraId="79986817"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 the report</w:t>
            </w:r>
          </w:p>
        </w:tc>
        <w:tc>
          <w:tcPr>
            <w:tcW w:w="1870" w:type="dxa"/>
            <w:tcBorders>
              <w:top w:val="nil"/>
            </w:tcBorders>
          </w:tcPr>
          <w:p w14:paraId="66DE2DAB"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62" w:type="dxa"/>
            <w:vMerge/>
          </w:tcPr>
          <w:p w14:paraId="748AE7F0"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c>
          <w:tcPr>
            <w:tcW w:w="1870" w:type="dxa"/>
            <w:tcBorders>
              <w:top w:val="nil"/>
            </w:tcBorders>
          </w:tcPr>
          <w:p w14:paraId="0FF0D4D5"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meaning</w:t>
            </w:r>
          </w:p>
        </w:tc>
      </w:tr>
      <w:tr w:rsidR="001E4478" w:rsidRPr="00F26171" w14:paraId="26C3E6A3" w14:textId="77777777">
        <w:trPr>
          <w:trHeight w:val="230"/>
        </w:trPr>
        <w:tc>
          <w:tcPr>
            <w:tcW w:w="9352" w:type="dxa"/>
            <w:gridSpan w:val="5"/>
          </w:tcPr>
          <w:p w14:paraId="15F302EC"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Self-Evaluation</w:t>
            </w:r>
          </w:p>
        </w:tc>
      </w:tr>
      <w:tr w:rsidR="001E4478" w:rsidRPr="00F26171" w14:paraId="1CC6790E" w14:textId="77777777">
        <w:trPr>
          <w:trHeight w:val="229"/>
        </w:trPr>
        <w:tc>
          <w:tcPr>
            <w:tcW w:w="1870" w:type="dxa"/>
            <w:tcBorders>
              <w:bottom w:val="nil"/>
            </w:tcBorders>
          </w:tcPr>
          <w:p w14:paraId="4473B8F5"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Analysis of group</w:t>
            </w:r>
          </w:p>
        </w:tc>
        <w:tc>
          <w:tcPr>
            <w:tcW w:w="1880" w:type="dxa"/>
            <w:tcBorders>
              <w:bottom w:val="nil"/>
            </w:tcBorders>
          </w:tcPr>
          <w:p w14:paraId="268B5C42"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Clearly articulates</w:t>
            </w:r>
          </w:p>
        </w:tc>
        <w:tc>
          <w:tcPr>
            <w:tcW w:w="1870" w:type="dxa"/>
            <w:tcBorders>
              <w:bottom w:val="nil"/>
            </w:tcBorders>
          </w:tcPr>
          <w:p w14:paraId="4B5F0DDE"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Discusses only two</w:t>
            </w:r>
          </w:p>
        </w:tc>
        <w:tc>
          <w:tcPr>
            <w:tcW w:w="1862" w:type="dxa"/>
            <w:tcBorders>
              <w:bottom w:val="nil"/>
            </w:tcBorders>
          </w:tcPr>
          <w:p w14:paraId="18A3D8D7"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Does not articulate</w:t>
            </w:r>
          </w:p>
        </w:tc>
        <w:tc>
          <w:tcPr>
            <w:tcW w:w="1870" w:type="dxa"/>
            <w:vMerge w:val="restart"/>
            <w:shd w:val="clear" w:color="auto" w:fill="EDEBE0"/>
          </w:tcPr>
          <w:p w14:paraId="60C265C1"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r>
      <w:tr w:rsidR="001E4478" w:rsidRPr="00F26171" w14:paraId="6EE3EA65" w14:textId="77777777">
        <w:trPr>
          <w:trHeight w:val="219"/>
        </w:trPr>
        <w:tc>
          <w:tcPr>
            <w:tcW w:w="1870" w:type="dxa"/>
            <w:tcBorders>
              <w:top w:val="nil"/>
              <w:bottom w:val="nil"/>
            </w:tcBorders>
          </w:tcPr>
          <w:p w14:paraId="051EBCB2"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process and</w:t>
            </w:r>
          </w:p>
        </w:tc>
        <w:tc>
          <w:tcPr>
            <w:tcW w:w="1880" w:type="dxa"/>
            <w:tcBorders>
              <w:top w:val="nil"/>
              <w:bottom w:val="nil"/>
            </w:tcBorders>
          </w:tcPr>
          <w:p w14:paraId="0739AB65"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what worked well</w:t>
            </w:r>
          </w:p>
        </w:tc>
        <w:tc>
          <w:tcPr>
            <w:tcW w:w="1870" w:type="dxa"/>
            <w:tcBorders>
              <w:top w:val="nil"/>
              <w:bottom w:val="nil"/>
            </w:tcBorders>
          </w:tcPr>
          <w:p w14:paraId="4A70F40B"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of the three;</w:t>
            </w:r>
          </w:p>
        </w:tc>
        <w:tc>
          <w:tcPr>
            <w:tcW w:w="1862" w:type="dxa"/>
            <w:tcBorders>
              <w:top w:val="nil"/>
              <w:bottom w:val="nil"/>
            </w:tcBorders>
          </w:tcPr>
          <w:p w14:paraId="6A4F263B"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any of the three –</w:t>
            </w:r>
          </w:p>
        </w:tc>
        <w:tc>
          <w:tcPr>
            <w:tcW w:w="1870" w:type="dxa"/>
            <w:vMerge/>
            <w:shd w:val="clear" w:color="auto" w:fill="EDEBE0"/>
          </w:tcPr>
          <w:p w14:paraId="797A9646"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4A16B1D1" w14:textId="77777777">
        <w:trPr>
          <w:trHeight w:val="219"/>
        </w:trPr>
        <w:tc>
          <w:tcPr>
            <w:tcW w:w="1870" w:type="dxa"/>
            <w:tcBorders>
              <w:top w:val="nil"/>
              <w:bottom w:val="nil"/>
            </w:tcBorders>
          </w:tcPr>
          <w:p w14:paraId="38A42558"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individual role</w:t>
            </w:r>
          </w:p>
        </w:tc>
        <w:tc>
          <w:tcPr>
            <w:tcW w:w="1880" w:type="dxa"/>
            <w:tcBorders>
              <w:top w:val="nil"/>
              <w:bottom w:val="nil"/>
            </w:tcBorders>
          </w:tcPr>
          <w:p w14:paraId="0C39762A"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why, what did</w:t>
            </w:r>
          </w:p>
        </w:tc>
        <w:tc>
          <w:tcPr>
            <w:tcW w:w="1870" w:type="dxa"/>
            <w:tcBorders>
              <w:top w:val="nil"/>
              <w:bottom w:val="nil"/>
            </w:tcBorders>
          </w:tcPr>
          <w:p w14:paraId="1376F0E4"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discusses group</w:t>
            </w:r>
          </w:p>
        </w:tc>
        <w:tc>
          <w:tcPr>
            <w:tcW w:w="1862" w:type="dxa"/>
            <w:tcBorders>
              <w:top w:val="nil"/>
              <w:bottom w:val="nil"/>
            </w:tcBorders>
          </w:tcPr>
          <w:p w14:paraId="5504272E"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what worked well</w:t>
            </w:r>
          </w:p>
        </w:tc>
        <w:tc>
          <w:tcPr>
            <w:tcW w:w="1870" w:type="dxa"/>
            <w:vMerge/>
            <w:shd w:val="clear" w:color="auto" w:fill="EDEBE0"/>
          </w:tcPr>
          <w:p w14:paraId="1B5FED13"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5544784D" w14:textId="77777777">
        <w:trPr>
          <w:trHeight w:val="220"/>
        </w:trPr>
        <w:tc>
          <w:tcPr>
            <w:tcW w:w="1870" w:type="dxa"/>
            <w:tcBorders>
              <w:top w:val="nil"/>
              <w:bottom w:val="nil"/>
            </w:tcBorders>
          </w:tcPr>
          <w:p w14:paraId="63B07671"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within it</w:t>
            </w:r>
          </w:p>
        </w:tc>
        <w:tc>
          <w:tcPr>
            <w:tcW w:w="1880" w:type="dxa"/>
            <w:tcBorders>
              <w:top w:val="nil"/>
              <w:bottom w:val="nil"/>
            </w:tcBorders>
          </w:tcPr>
          <w:p w14:paraId="03BCACE3"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not work well and</w:t>
            </w:r>
          </w:p>
        </w:tc>
        <w:tc>
          <w:tcPr>
            <w:tcW w:w="1870" w:type="dxa"/>
            <w:tcBorders>
              <w:top w:val="nil"/>
              <w:bottom w:val="nil"/>
            </w:tcBorders>
          </w:tcPr>
          <w:p w14:paraId="78414027"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without discussing</w:t>
            </w:r>
          </w:p>
        </w:tc>
        <w:tc>
          <w:tcPr>
            <w:tcW w:w="1862" w:type="dxa"/>
            <w:tcBorders>
              <w:top w:val="nil"/>
              <w:bottom w:val="nil"/>
            </w:tcBorders>
          </w:tcPr>
          <w:p w14:paraId="7A470124"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why, what</w:t>
            </w:r>
          </w:p>
        </w:tc>
        <w:tc>
          <w:tcPr>
            <w:tcW w:w="1870" w:type="dxa"/>
            <w:vMerge/>
            <w:shd w:val="clear" w:color="auto" w:fill="EDEBE0"/>
          </w:tcPr>
          <w:p w14:paraId="1103AE5A"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10FE67ED" w14:textId="77777777">
        <w:trPr>
          <w:trHeight w:val="220"/>
        </w:trPr>
        <w:tc>
          <w:tcPr>
            <w:tcW w:w="1870" w:type="dxa"/>
            <w:tcBorders>
              <w:top w:val="nil"/>
              <w:bottom w:val="nil"/>
            </w:tcBorders>
          </w:tcPr>
          <w:p w14:paraId="3EC8185C"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1D5B5AF7"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why, and ways to</w:t>
            </w:r>
          </w:p>
        </w:tc>
        <w:tc>
          <w:tcPr>
            <w:tcW w:w="1870" w:type="dxa"/>
            <w:tcBorders>
              <w:top w:val="nil"/>
              <w:bottom w:val="nil"/>
            </w:tcBorders>
          </w:tcPr>
          <w:p w14:paraId="54BD6B87"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self; discusses self</w:t>
            </w:r>
          </w:p>
        </w:tc>
        <w:tc>
          <w:tcPr>
            <w:tcW w:w="1862" w:type="dxa"/>
            <w:tcBorders>
              <w:top w:val="nil"/>
              <w:bottom w:val="nil"/>
            </w:tcBorders>
          </w:tcPr>
          <w:p w14:paraId="01D303EC"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didn’t work well</w:t>
            </w:r>
          </w:p>
        </w:tc>
        <w:tc>
          <w:tcPr>
            <w:tcW w:w="1870" w:type="dxa"/>
            <w:vMerge/>
            <w:shd w:val="clear" w:color="auto" w:fill="EDEBE0"/>
          </w:tcPr>
          <w:p w14:paraId="174A1B1A"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69592A91" w14:textId="77777777">
        <w:trPr>
          <w:trHeight w:val="220"/>
        </w:trPr>
        <w:tc>
          <w:tcPr>
            <w:tcW w:w="1870" w:type="dxa"/>
            <w:tcBorders>
              <w:top w:val="nil"/>
              <w:bottom w:val="nil"/>
            </w:tcBorders>
          </w:tcPr>
          <w:p w14:paraId="0AE5B16A"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28D3D978"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increase</w:t>
            </w:r>
          </w:p>
        </w:tc>
        <w:tc>
          <w:tcPr>
            <w:tcW w:w="1870" w:type="dxa"/>
            <w:tcBorders>
              <w:top w:val="nil"/>
              <w:bottom w:val="nil"/>
            </w:tcBorders>
          </w:tcPr>
          <w:p w14:paraId="624A9FA4"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without discussing</w:t>
            </w:r>
          </w:p>
        </w:tc>
        <w:tc>
          <w:tcPr>
            <w:tcW w:w="1862" w:type="dxa"/>
            <w:tcBorders>
              <w:top w:val="nil"/>
              <w:bottom w:val="nil"/>
            </w:tcBorders>
          </w:tcPr>
          <w:p w14:paraId="63DB489E"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why, how to</w:t>
            </w:r>
          </w:p>
        </w:tc>
        <w:tc>
          <w:tcPr>
            <w:tcW w:w="1870" w:type="dxa"/>
            <w:vMerge/>
            <w:shd w:val="clear" w:color="auto" w:fill="EDEBE0"/>
          </w:tcPr>
          <w:p w14:paraId="6E7DC0C5"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216DDA4F" w14:textId="77777777">
        <w:trPr>
          <w:trHeight w:val="220"/>
        </w:trPr>
        <w:tc>
          <w:tcPr>
            <w:tcW w:w="1870" w:type="dxa"/>
            <w:tcBorders>
              <w:top w:val="nil"/>
              <w:bottom w:val="nil"/>
            </w:tcBorders>
          </w:tcPr>
          <w:p w14:paraId="1CC2F730"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7E919F3C" w14:textId="77777777" w:rsidR="001E4478" w:rsidRPr="00F26171" w:rsidRDefault="00C77A67">
            <w:pPr>
              <w:widowControl w:val="0"/>
              <w:pBdr>
                <w:top w:val="nil"/>
                <w:left w:val="nil"/>
                <w:bottom w:val="nil"/>
                <w:right w:val="nil"/>
                <w:between w:val="nil"/>
              </w:pBdr>
              <w:spacing w:line="201"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effectiveness and</w:t>
            </w:r>
          </w:p>
        </w:tc>
        <w:tc>
          <w:tcPr>
            <w:tcW w:w="1870" w:type="dxa"/>
            <w:tcBorders>
              <w:top w:val="nil"/>
              <w:bottom w:val="nil"/>
            </w:tcBorders>
          </w:tcPr>
          <w:p w14:paraId="3396C6D8" w14:textId="77777777" w:rsidR="001E4478" w:rsidRPr="00F26171" w:rsidRDefault="00C77A67">
            <w:pPr>
              <w:widowControl w:val="0"/>
              <w:pBdr>
                <w:top w:val="nil"/>
                <w:left w:val="nil"/>
                <w:bottom w:val="nil"/>
                <w:right w:val="nil"/>
                <w:between w:val="nil"/>
              </w:pBdr>
              <w:spacing w:line="201"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group</w:t>
            </w:r>
          </w:p>
        </w:tc>
        <w:tc>
          <w:tcPr>
            <w:tcW w:w="1862" w:type="dxa"/>
            <w:tcBorders>
              <w:top w:val="nil"/>
              <w:bottom w:val="nil"/>
            </w:tcBorders>
          </w:tcPr>
          <w:p w14:paraId="3A5724A9" w14:textId="77777777" w:rsidR="001E4478" w:rsidRPr="00F26171" w:rsidRDefault="00C77A67">
            <w:pPr>
              <w:widowControl w:val="0"/>
              <w:pBdr>
                <w:top w:val="nil"/>
                <w:left w:val="nil"/>
                <w:bottom w:val="nil"/>
                <w:right w:val="nil"/>
                <w:between w:val="nil"/>
              </w:pBdr>
              <w:spacing w:line="201"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improve</w:t>
            </w:r>
          </w:p>
        </w:tc>
        <w:tc>
          <w:tcPr>
            <w:tcW w:w="1870" w:type="dxa"/>
            <w:vMerge/>
            <w:shd w:val="clear" w:color="auto" w:fill="EDEBE0"/>
          </w:tcPr>
          <w:p w14:paraId="3C263937"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71A7C4B4" w14:textId="77777777">
        <w:trPr>
          <w:trHeight w:val="219"/>
        </w:trPr>
        <w:tc>
          <w:tcPr>
            <w:tcW w:w="1870" w:type="dxa"/>
            <w:tcBorders>
              <w:top w:val="nil"/>
              <w:bottom w:val="nil"/>
            </w:tcBorders>
          </w:tcPr>
          <w:p w14:paraId="0E5CCEB0"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1971DC14"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efficiency of group</w:t>
            </w:r>
          </w:p>
        </w:tc>
        <w:tc>
          <w:tcPr>
            <w:tcW w:w="1870" w:type="dxa"/>
            <w:tcBorders>
              <w:top w:val="nil"/>
              <w:bottom w:val="nil"/>
            </w:tcBorders>
          </w:tcPr>
          <w:p w14:paraId="4014B033"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62" w:type="dxa"/>
            <w:tcBorders>
              <w:top w:val="nil"/>
              <w:bottom w:val="nil"/>
            </w:tcBorders>
          </w:tcPr>
          <w:p w14:paraId="74B8728F"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70" w:type="dxa"/>
            <w:vMerge/>
            <w:shd w:val="clear" w:color="auto" w:fill="EDEBE0"/>
          </w:tcPr>
          <w:p w14:paraId="630FD694"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0B92F145" w14:textId="77777777">
        <w:trPr>
          <w:trHeight w:val="219"/>
        </w:trPr>
        <w:tc>
          <w:tcPr>
            <w:tcW w:w="1870" w:type="dxa"/>
            <w:tcBorders>
              <w:top w:val="nil"/>
              <w:bottom w:val="nil"/>
            </w:tcBorders>
          </w:tcPr>
          <w:p w14:paraId="4C321E88"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39CA2C09"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process in the</w:t>
            </w:r>
          </w:p>
        </w:tc>
        <w:tc>
          <w:tcPr>
            <w:tcW w:w="1870" w:type="dxa"/>
            <w:tcBorders>
              <w:top w:val="nil"/>
              <w:bottom w:val="nil"/>
            </w:tcBorders>
          </w:tcPr>
          <w:p w14:paraId="1C082CF0"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62" w:type="dxa"/>
            <w:tcBorders>
              <w:top w:val="nil"/>
              <w:bottom w:val="nil"/>
            </w:tcBorders>
          </w:tcPr>
          <w:p w14:paraId="00B0BA99"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70" w:type="dxa"/>
            <w:vMerge/>
            <w:shd w:val="clear" w:color="auto" w:fill="EDEBE0"/>
          </w:tcPr>
          <w:p w14:paraId="16F33708"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7391B4D4" w14:textId="77777777">
        <w:trPr>
          <w:trHeight w:val="220"/>
        </w:trPr>
        <w:tc>
          <w:tcPr>
            <w:tcW w:w="1870" w:type="dxa"/>
            <w:tcBorders>
              <w:top w:val="nil"/>
              <w:bottom w:val="nil"/>
            </w:tcBorders>
          </w:tcPr>
          <w:p w14:paraId="1F3EAE5C"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bottom w:val="nil"/>
            </w:tcBorders>
          </w:tcPr>
          <w:p w14:paraId="42B3C9CA"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future, considering</w:t>
            </w:r>
          </w:p>
        </w:tc>
        <w:tc>
          <w:tcPr>
            <w:tcW w:w="1870" w:type="dxa"/>
            <w:tcBorders>
              <w:top w:val="nil"/>
              <w:bottom w:val="nil"/>
            </w:tcBorders>
          </w:tcPr>
          <w:p w14:paraId="06511BB9"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62" w:type="dxa"/>
            <w:tcBorders>
              <w:top w:val="nil"/>
              <w:bottom w:val="nil"/>
            </w:tcBorders>
          </w:tcPr>
          <w:p w14:paraId="70A12F04"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70" w:type="dxa"/>
            <w:vMerge/>
            <w:shd w:val="clear" w:color="auto" w:fill="EDEBE0"/>
          </w:tcPr>
          <w:p w14:paraId="7295B019"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736C1C14" w14:textId="77777777">
        <w:trPr>
          <w:trHeight w:val="220"/>
        </w:trPr>
        <w:tc>
          <w:tcPr>
            <w:tcW w:w="1870" w:type="dxa"/>
            <w:tcBorders>
              <w:top w:val="nil"/>
            </w:tcBorders>
          </w:tcPr>
          <w:p w14:paraId="37D30BB2"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80" w:type="dxa"/>
            <w:tcBorders>
              <w:top w:val="nil"/>
            </w:tcBorders>
          </w:tcPr>
          <w:p w14:paraId="36748E0C"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self as well as others</w:t>
            </w:r>
          </w:p>
        </w:tc>
        <w:tc>
          <w:tcPr>
            <w:tcW w:w="1870" w:type="dxa"/>
            <w:tcBorders>
              <w:top w:val="nil"/>
            </w:tcBorders>
          </w:tcPr>
          <w:p w14:paraId="307A28CB"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62" w:type="dxa"/>
            <w:tcBorders>
              <w:top w:val="nil"/>
            </w:tcBorders>
          </w:tcPr>
          <w:p w14:paraId="597BC3B1"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70" w:type="dxa"/>
            <w:vMerge/>
            <w:shd w:val="clear" w:color="auto" w:fill="EDEBE0"/>
          </w:tcPr>
          <w:p w14:paraId="7C0F563B"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bl>
    <w:p w14:paraId="157E14D8" w14:textId="77777777" w:rsidR="001E4478" w:rsidRPr="00F26171" w:rsidRDefault="001E4478">
      <w:pPr>
        <w:pBdr>
          <w:top w:val="nil"/>
          <w:left w:val="nil"/>
          <w:bottom w:val="nil"/>
          <w:right w:val="nil"/>
          <w:between w:val="nil"/>
        </w:pBdr>
        <w:jc w:val="both"/>
        <w:rPr>
          <w:rFonts w:ascii="Times New Roman" w:eastAsia="Times" w:hAnsi="Times New Roman" w:cs="Times New Roman"/>
          <w:i/>
          <w:color w:val="000000"/>
          <w:sz w:val="20"/>
          <w:szCs w:val="20"/>
        </w:rPr>
      </w:pPr>
    </w:p>
    <w:p w14:paraId="20F25366" w14:textId="77777777" w:rsidR="001E4478" w:rsidRPr="00F26171" w:rsidRDefault="001E4478">
      <w:pPr>
        <w:pBdr>
          <w:top w:val="nil"/>
          <w:left w:val="nil"/>
          <w:bottom w:val="nil"/>
          <w:right w:val="nil"/>
          <w:between w:val="nil"/>
        </w:pBdr>
        <w:spacing w:before="2"/>
        <w:jc w:val="both"/>
        <w:rPr>
          <w:rFonts w:ascii="Times New Roman" w:eastAsia="Times" w:hAnsi="Times New Roman" w:cs="Times New Roman"/>
          <w:i/>
          <w:color w:val="000000"/>
          <w:sz w:val="17"/>
          <w:szCs w:val="17"/>
        </w:rPr>
      </w:pPr>
    </w:p>
    <w:p w14:paraId="0B763AFD" w14:textId="77777777" w:rsidR="001E4478" w:rsidRPr="00F26171" w:rsidRDefault="00C77A67">
      <w:pPr>
        <w:spacing w:before="92"/>
        <w:ind w:left="1677" w:right="1695"/>
        <w:jc w:val="center"/>
        <w:rPr>
          <w:rFonts w:ascii="Times New Roman" w:eastAsia="Times" w:hAnsi="Times New Roman" w:cs="Times New Roman"/>
          <w:i/>
        </w:rPr>
      </w:pPr>
      <w:r w:rsidRPr="00F26171">
        <w:rPr>
          <w:rFonts w:ascii="Times New Roman" w:eastAsia="Times" w:hAnsi="Times New Roman" w:cs="Times New Roman"/>
          <w:i/>
          <w:sz w:val="22"/>
          <w:szCs w:val="22"/>
        </w:rPr>
        <w:t>Tabel 2 Rubrik penilaian presentasi</w:t>
      </w:r>
    </w:p>
    <w:p w14:paraId="51C1A199" w14:textId="77777777" w:rsidR="001E4478" w:rsidRPr="00F26171" w:rsidRDefault="001E4478">
      <w:pPr>
        <w:pBdr>
          <w:top w:val="nil"/>
          <w:left w:val="nil"/>
          <w:bottom w:val="nil"/>
          <w:right w:val="nil"/>
          <w:between w:val="nil"/>
        </w:pBdr>
        <w:spacing w:before="4"/>
        <w:jc w:val="both"/>
        <w:rPr>
          <w:rFonts w:ascii="Times New Roman" w:eastAsia="Times" w:hAnsi="Times New Roman" w:cs="Times New Roman"/>
          <w:i/>
          <w:color w:val="000000"/>
          <w:sz w:val="17"/>
          <w:szCs w:val="17"/>
        </w:rPr>
      </w:pPr>
    </w:p>
    <w:tbl>
      <w:tblPr>
        <w:tblStyle w:val="a7"/>
        <w:tblW w:w="924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7"/>
        <w:gridCol w:w="1836"/>
        <w:gridCol w:w="1836"/>
        <w:gridCol w:w="1939"/>
        <w:gridCol w:w="1764"/>
      </w:tblGrid>
      <w:tr w:rsidR="001E4478" w:rsidRPr="00F26171" w14:paraId="11C27CA5" w14:textId="77777777">
        <w:trPr>
          <w:trHeight w:val="230"/>
        </w:trPr>
        <w:tc>
          <w:tcPr>
            <w:tcW w:w="1867" w:type="dxa"/>
          </w:tcPr>
          <w:p w14:paraId="0C615270" w14:textId="77777777" w:rsidR="001E4478" w:rsidRPr="00F26171" w:rsidRDefault="00C77A67">
            <w:pPr>
              <w:widowControl w:val="0"/>
              <w:pBdr>
                <w:top w:val="nil"/>
                <w:left w:val="nil"/>
                <w:bottom w:val="nil"/>
                <w:right w:val="nil"/>
                <w:between w:val="nil"/>
              </w:pBdr>
              <w:spacing w:line="210" w:lineRule="auto"/>
              <w:ind w:left="58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Criteria</w:t>
            </w:r>
          </w:p>
        </w:tc>
        <w:tc>
          <w:tcPr>
            <w:tcW w:w="1836" w:type="dxa"/>
          </w:tcPr>
          <w:p w14:paraId="0CA43CBA" w14:textId="77777777" w:rsidR="001E4478" w:rsidRPr="00F26171" w:rsidRDefault="00C77A67">
            <w:pPr>
              <w:widowControl w:val="0"/>
              <w:pBdr>
                <w:top w:val="nil"/>
                <w:left w:val="nil"/>
                <w:bottom w:val="nil"/>
                <w:right w:val="nil"/>
                <w:between w:val="nil"/>
              </w:pBdr>
              <w:spacing w:line="210" w:lineRule="auto"/>
              <w:ind w:left="633" w:right="625"/>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 (90)</w:t>
            </w:r>
          </w:p>
        </w:tc>
        <w:tc>
          <w:tcPr>
            <w:tcW w:w="1836" w:type="dxa"/>
          </w:tcPr>
          <w:p w14:paraId="13BA5B3A" w14:textId="77777777" w:rsidR="001E4478" w:rsidRPr="00F26171" w:rsidRDefault="00C77A67">
            <w:pPr>
              <w:widowControl w:val="0"/>
              <w:pBdr>
                <w:top w:val="nil"/>
                <w:left w:val="nil"/>
                <w:bottom w:val="nil"/>
                <w:right w:val="nil"/>
                <w:between w:val="nil"/>
              </w:pBdr>
              <w:spacing w:line="210" w:lineRule="auto"/>
              <w:ind w:left="633" w:right="622"/>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B (75)</w:t>
            </w:r>
          </w:p>
        </w:tc>
        <w:tc>
          <w:tcPr>
            <w:tcW w:w="1939" w:type="dxa"/>
          </w:tcPr>
          <w:p w14:paraId="6F4A87A0" w14:textId="77777777" w:rsidR="001E4478" w:rsidRPr="00F26171" w:rsidRDefault="00C77A67">
            <w:pPr>
              <w:widowControl w:val="0"/>
              <w:pBdr>
                <w:top w:val="nil"/>
                <w:left w:val="nil"/>
                <w:bottom w:val="nil"/>
                <w:right w:val="nil"/>
                <w:between w:val="nil"/>
              </w:pBdr>
              <w:spacing w:line="210" w:lineRule="auto"/>
              <w:ind w:left="686" w:right="674"/>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 (60)</w:t>
            </w:r>
          </w:p>
        </w:tc>
        <w:tc>
          <w:tcPr>
            <w:tcW w:w="1764" w:type="dxa"/>
          </w:tcPr>
          <w:p w14:paraId="1941F0E0" w14:textId="77777777" w:rsidR="001E4478" w:rsidRPr="00F26171" w:rsidRDefault="00C77A67">
            <w:pPr>
              <w:widowControl w:val="0"/>
              <w:pBdr>
                <w:top w:val="nil"/>
                <w:left w:val="nil"/>
                <w:bottom w:val="nil"/>
                <w:right w:val="nil"/>
                <w:between w:val="nil"/>
              </w:pBdr>
              <w:spacing w:line="210" w:lineRule="auto"/>
              <w:ind w:left="598" w:right="587"/>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D (50)</w:t>
            </w:r>
          </w:p>
        </w:tc>
      </w:tr>
      <w:tr w:rsidR="001E4478" w:rsidRPr="00F26171" w14:paraId="57BDF1CD" w14:textId="77777777">
        <w:trPr>
          <w:trHeight w:val="228"/>
        </w:trPr>
        <w:tc>
          <w:tcPr>
            <w:tcW w:w="1867" w:type="dxa"/>
            <w:tcBorders>
              <w:bottom w:val="nil"/>
            </w:tcBorders>
          </w:tcPr>
          <w:p w14:paraId="6D34936A"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Gains attention of</w:t>
            </w:r>
          </w:p>
        </w:tc>
        <w:tc>
          <w:tcPr>
            <w:tcW w:w="1836" w:type="dxa"/>
            <w:tcBorders>
              <w:bottom w:val="nil"/>
            </w:tcBorders>
          </w:tcPr>
          <w:p w14:paraId="150842AB"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Gives details or an</w:t>
            </w:r>
          </w:p>
        </w:tc>
        <w:tc>
          <w:tcPr>
            <w:tcW w:w="1836" w:type="dxa"/>
            <w:tcBorders>
              <w:bottom w:val="nil"/>
            </w:tcBorders>
          </w:tcPr>
          <w:p w14:paraId="78F26904" w14:textId="77777777" w:rsidR="001E4478" w:rsidRPr="00F26171" w:rsidRDefault="00C77A67">
            <w:pPr>
              <w:widowControl w:val="0"/>
              <w:pBdr>
                <w:top w:val="nil"/>
                <w:left w:val="nil"/>
                <w:bottom w:val="nil"/>
                <w:right w:val="nil"/>
                <w:between w:val="nil"/>
              </w:pBdr>
              <w:spacing w:line="20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Does a two-</w:t>
            </w:r>
          </w:p>
        </w:tc>
        <w:tc>
          <w:tcPr>
            <w:tcW w:w="1939" w:type="dxa"/>
            <w:tcBorders>
              <w:bottom w:val="nil"/>
            </w:tcBorders>
          </w:tcPr>
          <w:p w14:paraId="06B3C8ED" w14:textId="77777777" w:rsidR="001E4478" w:rsidRPr="00F26171" w:rsidRDefault="00C77A67">
            <w:pPr>
              <w:widowControl w:val="0"/>
              <w:pBdr>
                <w:top w:val="nil"/>
                <w:left w:val="nil"/>
                <w:bottom w:val="nil"/>
                <w:right w:val="nil"/>
                <w:between w:val="nil"/>
              </w:pBdr>
              <w:spacing w:line="20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Does not attempt to</w:t>
            </w:r>
          </w:p>
        </w:tc>
        <w:tc>
          <w:tcPr>
            <w:tcW w:w="1764" w:type="dxa"/>
            <w:vMerge w:val="restart"/>
          </w:tcPr>
          <w:p w14:paraId="3A2FD2FC"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r>
      <w:tr w:rsidR="001E4478" w:rsidRPr="00F26171" w14:paraId="78126661" w14:textId="77777777">
        <w:trPr>
          <w:trHeight w:val="219"/>
        </w:trPr>
        <w:tc>
          <w:tcPr>
            <w:tcW w:w="1867" w:type="dxa"/>
            <w:tcBorders>
              <w:top w:val="nil"/>
              <w:bottom w:val="nil"/>
            </w:tcBorders>
          </w:tcPr>
          <w:p w14:paraId="2CF220A9"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audience.</w:t>
            </w:r>
          </w:p>
        </w:tc>
        <w:tc>
          <w:tcPr>
            <w:tcW w:w="1836" w:type="dxa"/>
            <w:tcBorders>
              <w:top w:val="nil"/>
              <w:bottom w:val="nil"/>
            </w:tcBorders>
          </w:tcPr>
          <w:p w14:paraId="5FDBCF68"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amusing fact, a</w:t>
            </w:r>
          </w:p>
        </w:tc>
        <w:tc>
          <w:tcPr>
            <w:tcW w:w="1836" w:type="dxa"/>
            <w:tcBorders>
              <w:top w:val="nil"/>
              <w:bottom w:val="nil"/>
            </w:tcBorders>
          </w:tcPr>
          <w:p w14:paraId="0EB0A4B9" w14:textId="77777777" w:rsidR="001E4478" w:rsidRPr="00F26171" w:rsidRDefault="00C77A67">
            <w:pPr>
              <w:widowControl w:val="0"/>
              <w:pBdr>
                <w:top w:val="nil"/>
                <w:left w:val="nil"/>
                <w:bottom w:val="nil"/>
                <w:right w:val="nil"/>
                <w:between w:val="nil"/>
              </w:pBdr>
              <w:spacing w:line="19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sentence</w:t>
            </w:r>
          </w:p>
        </w:tc>
        <w:tc>
          <w:tcPr>
            <w:tcW w:w="1939" w:type="dxa"/>
            <w:tcBorders>
              <w:top w:val="nil"/>
              <w:bottom w:val="nil"/>
            </w:tcBorders>
          </w:tcPr>
          <w:p w14:paraId="29ABFBD0" w14:textId="77777777" w:rsidR="001E4478" w:rsidRPr="00F26171" w:rsidRDefault="00C77A67">
            <w:pPr>
              <w:widowControl w:val="0"/>
              <w:pBdr>
                <w:top w:val="nil"/>
                <w:left w:val="nil"/>
                <w:bottom w:val="nil"/>
                <w:right w:val="nil"/>
                <w:between w:val="nil"/>
              </w:pBdr>
              <w:spacing w:line="19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gain attention of</w:t>
            </w:r>
          </w:p>
        </w:tc>
        <w:tc>
          <w:tcPr>
            <w:tcW w:w="1764" w:type="dxa"/>
            <w:vMerge/>
          </w:tcPr>
          <w:p w14:paraId="45E833A7"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0DB07590" w14:textId="77777777">
        <w:trPr>
          <w:trHeight w:val="220"/>
        </w:trPr>
        <w:tc>
          <w:tcPr>
            <w:tcW w:w="1867" w:type="dxa"/>
            <w:tcBorders>
              <w:top w:val="nil"/>
              <w:bottom w:val="nil"/>
            </w:tcBorders>
          </w:tcPr>
          <w:p w14:paraId="74EE99D6"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36" w:type="dxa"/>
            <w:tcBorders>
              <w:top w:val="nil"/>
              <w:bottom w:val="nil"/>
            </w:tcBorders>
          </w:tcPr>
          <w:p w14:paraId="009097AA"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series of questions,</w:t>
            </w:r>
          </w:p>
        </w:tc>
        <w:tc>
          <w:tcPr>
            <w:tcW w:w="1836" w:type="dxa"/>
            <w:tcBorders>
              <w:top w:val="nil"/>
              <w:bottom w:val="nil"/>
            </w:tcBorders>
          </w:tcPr>
          <w:p w14:paraId="4616FE0B" w14:textId="77777777" w:rsidR="001E4478" w:rsidRPr="00F26171" w:rsidRDefault="00C77A67">
            <w:pPr>
              <w:widowControl w:val="0"/>
              <w:pBdr>
                <w:top w:val="nil"/>
                <w:left w:val="nil"/>
                <w:bottom w:val="nil"/>
                <w:right w:val="nil"/>
                <w:between w:val="nil"/>
              </w:pBdr>
              <w:spacing w:line="20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introduction, then</w:t>
            </w:r>
          </w:p>
        </w:tc>
        <w:tc>
          <w:tcPr>
            <w:tcW w:w="1939" w:type="dxa"/>
            <w:tcBorders>
              <w:top w:val="nil"/>
              <w:bottom w:val="nil"/>
            </w:tcBorders>
          </w:tcPr>
          <w:p w14:paraId="7B1CC90E" w14:textId="77777777" w:rsidR="001E4478" w:rsidRPr="00F26171" w:rsidRDefault="00C77A67">
            <w:pPr>
              <w:widowControl w:val="0"/>
              <w:pBdr>
                <w:top w:val="nil"/>
                <w:left w:val="nil"/>
                <w:bottom w:val="nil"/>
                <w:right w:val="nil"/>
                <w:between w:val="nil"/>
              </w:pBdr>
              <w:spacing w:line="20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audience, just starts</w:t>
            </w:r>
          </w:p>
        </w:tc>
        <w:tc>
          <w:tcPr>
            <w:tcW w:w="1764" w:type="dxa"/>
            <w:vMerge/>
          </w:tcPr>
          <w:p w14:paraId="1A5A1A52"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3D9B12BB" w14:textId="77777777">
        <w:trPr>
          <w:trHeight w:val="220"/>
        </w:trPr>
        <w:tc>
          <w:tcPr>
            <w:tcW w:w="1867" w:type="dxa"/>
            <w:tcBorders>
              <w:top w:val="nil"/>
              <w:bottom w:val="nil"/>
            </w:tcBorders>
          </w:tcPr>
          <w:p w14:paraId="459ACA83"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36" w:type="dxa"/>
            <w:tcBorders>
              <w:top w:val="nil"/>
              <w:bottom w:val="nil"/>
            </w:tcBorders>
          </w:tcPr>
          <w:p w14:paraId="5E57DC14"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 short</w:t>
            </w:r>
          </w:p>
        </w:tc>
        <w:tc>
          <w:tcPr>
            <w:tcW w:w="1836" w:type="dxa"/>
            <w:tcBorders>
              <w:top w:val="nil"/>
              <w:bottom w:val="nil"/>
            </w:tcBorders>
          </w:tcPr>
          <w:p w14:paraId="6BA2D8F5" w14:textId="77777777" w:rsidR="001E4478" w:rsidRPr="00F26171" w:rsidRDefault="00C77A67">
            <w:pPr>
              <w:widowControl w:val="0"/>
              <w:pBdr>
                <w:top w:val="nil"/>
                <w:left w:val="nil"/>
                <w:bottom w:val="nil"/>
                <w:right w:val="nil"/>
                <w:between w:val="nil"/>
              </w:pBdr>
              <w:spacing w:line="20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starts speech.</w:t>
            </w:r>
          </w:p>
        </w:tc>
        <w:tc>
          <w:tcPr>
            <w:tcW w:w="1939" w:type="dxa"/>
            <w:tcBorders>
              <w:top w:val="nil"/>
              <w:bottom w:val="nil"/>
            </w:tcBorders>
          </w:tcPr>
          <w:p w14:paraId="616A2C35" w14:textId="77777777" w:rsidR="001E4478" w:rsidRPr="00F26171" w:rsidRDefault="00C77A67">
            <w:pPr>
              <w:widowControl w:val="0"/>
              <w:pBdr>
                <w:top w:val="nil"/>
                <w:left w:val="nil"/>
                <w:bottom w:val="nil"/>
                <w:right w:val="nil"/>
                <w:between w:val="nil"/>
              </w:pBdr>
              <w:spacing w:line="20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speech.</w:t>
            </w:r>
          </w:p>
        </w:tc>
        <w:tc>
          <w:tcPr>
            <w:tcW w:w="1764" w:type="dxa"/>
            <w:vMerge/>
          </w:tcPr>
          <w:p w14:paraId="412EDB2D"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20"/>
                <w:szCs w:val="20"/>
              </w:rPr>
            </w:pPr>
          </w:p>
        </w:tc>
      </w:tr>
      <w:tr w:rsidR="001E4478" w:rsidRPr="00F26171" w14:paraId="02B53B0B" w14:textId="77777777">
        <w:trPr>
          <w:trHeight w:val="220"/>
        </w:trPr>
        <w:tc>
          <w:tcPr>
            <w:tcW w:w="1867" w:type="dxa"/>
            <w:tcBorders>
              <w:top w:val="nil"/>
              <w:bottom w:val="nil"/>
            </w:tcBorders>
          </w:tcPr>
          <w:p w14:paraId="012A716B"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36" w:type="dxa"/>
            <w:tcBorders>
              <w:top w:val="nil"/>
              <w:bottom w:val="nil"/>
            </w:tcBorders>
          </w:tcPr>
          <w:p w14:paraId="544DD569" w14:textId="77777777" w:rsidR="001E4478" w:rsidRPr="00F26171" w:rsidRDefault="00C77A67">
            <w:pPr>
              <w:widowControl w:val="0"/>
              <w:pBdr>
                <w:top w:val="nil"/>
                <w:left w:val="nil"/>
                <w:bottom w:val="nil"/>
                <w:right w:val="nil"/>
                <w:between w:val="nil"/>
              </w:pBdr>
              <w:spacing w:line="201"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demonstration, a</w:t>
            </w:r>
          </w:p>
        </w:tc>
        <w:tc>
          <w:tcPr>
            <w:tcW w:w="1836" w:type="dxa"/>
            <w:tcBorders>
              <w:top w:val="nil"/>
              <w:bottom w:val="nil"/>
            </w:tcBorders>
          </w:tcPr>
          <w:p w14:paraId="4900F82F"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939" w:type="dxa"/>
            <w:tcBorders>
              <w:top w:val="nil"/>
              <w:bottom w:val="nil"/>
            </w:tcBorders>
          </w:tcPr>
          <w:p w14:paraId="453DFC9D"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764" w:type="dxa"/>
            <w:vMerge/>
          </w:tcPr>
          <w:p w14:paraId="7610EF32"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6B42A9F0" w14:textId="77777777">
        <w:trPr>
          <w:trHeight w:val="219"/>
        </w:trPr>
        <w:tc>
          <w:tcPr>
            <w:tcW w:w="1867" w:type="dxa"/>
            <w:tcBorders>
              <w:top w:val="nil"/>
              <w:bottom w:val="nil"/>
            </w:tcBorders>
          </w:tcPr>
          <w:p w14:paraId="7DA6BB6E"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36" w:type="dxa"/>
            <w:tcBorders>
              <w:top w:val="nil"/>
              <w:bottom w:val="nil"/>
            </w:tcBorders>
          </w:tcPr>
          <w:p w14:paraId="00717223"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colorful visual or a</w:t>
            </w:r>
          </w:p>
        </w:tc>
        <w:tc>
          <w:tcPr>
            <w:tcW w:w="1836" w:type="dxa"/>
            <w:tcBorders>
              <w:top w:val="nil"/>
              <w:bottom w:val="nil"/>
            </w:tcBorders>
          </w:tcPr>
          <w:p w14:paraId="1B3466FC"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939" w:type="dxa"/>
            <w:tcBorders>
              <w:top w:val="nil"/>
              <w:bottom w:val="nil"/>
            </w:tcBorders>
          </w:tcPr>
          <w:p w14:paraId="445F82DA"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764" w:type="dxa"/>
            <w:vMerge/>
          </w:tcPr>
          <w:p w14:paraId="1F2BB81B"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46482C68" w14:textId="77777777">
        <w:trPr>
          <w:trHeight w:val="219"/>
        </w:trPr>
        <w:tc>
          <w:tcPr>
            <w:tcW w:w="1867" w:type="dxa"/>
            <w:tcBorders>
              <w:top w:val="nil"/>
              <w:bottom w:val="nil"/>
            </w:tcBorders>
          </w:tcPr>
          <w:p w14:paraId="777E5CFC"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36" w:type="dxa"/>
            <w:tcBorders>
              <w:top w:val="nil"/>
              <w:bottom w:val="nil"/>
            </w:tcBorders>
          </w:tcPr>
          <w:p w14:paraId="45C2390A" w14:textId="77777777" w:rsidR="001E4478" w:rsidRPr="00F26171" w:rsidRDefault="00C77A67">
            <w:pPr>
              <w:widowControl w:val="0"/>
              <w:pBdr>
                <w:top w:val="nil"/>
                <w:left w:val="nil"/>
                <w:bottom w:val="nil"/>
                <w:right w:val="nil"/>
                <w:between w:val="nil"/>
              </w:pBdr>
              <w:spacing w:line="19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personal reason</w:t>
            </w:r>
          </w:p>
        </w:tc>
        <w:tc>
          <w:tcPr>
            <w:tcW w:w="1836" w:type="dxa"/>
            <w:tcBorders>
              <w:top w:val="nil"/>
              <w:bottom w:val="nil"/>
            </w:tcBorders>
          </w:tcPr>
          <w:p w14:paraId="47131A76"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939" w:type="dxa"/>
            <w:tcBorders>
              <w:top w:val="nil"/>
              <w:bottom w:val="nil"/>
            </w:tcBorders>
          </w:tcPr>
          <w:p w14:paraId="42EAF4F0"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764" w:type="dxa"/>
            <w:vMerge/>
          </w:tcPr>
          <w:p w14:paraId="4AC36D62"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75A05395" w14:textId="77777777">
        <w:trPr>
          <w:trHeight w:val="220"/>
        </w:trPr>
        <w:tc>
          <w:tcPr>
            <w:tcW w:w="1867" w:type="dxa"/>
            <w:tcBorders>
              <w:top w:val="nil"/>
              <w:bottom w:val="nil"/>
            </w:tcBorders>
          </w:tcPr>
          <w:p w14:paraId="59DC6985"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36" w:type="dxa"/>
            <w:tcBorders>
              <w:top w:val="nil"/>
              <w:bottom w:val="nil"/>
            </w:tcBorders>
          </w:tcPr>
          <w:p w14:paraId="77C9080D"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why they picked</w:t>
            </w:r>
          </w:p>
        </w:tc>
        <w:tc>
          <w:tcPr>
            <w:tcW w:w="1836" w:type="dxa"/>
            <w:tcBorders>
              <w:top w:val="nil"/>
              <w:bottom w:val="nil"/>
            </w:tcBorders>
          </w:tcPr>
          <w:p w14:paraId="7646DAC6"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939" w:type="dxa"/>
            <w:tcBorders>
              <w:top w:val="nil"/>
              <w:bottom w:val="nil"/>
            </w:tcBorders>
          </w:tcPr>
          <w:p w14:paraId="1743C81B"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764" w:type="dxa"/>
            <w:vMerge/>
          </w:tcPr>
          <w:p w14:paraId="1E60761F"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01F8C38B" w14:textId="77777777">
        <w:trPr>
          <w:trHeight w:val="220"/>
        </w:trPr>
        <w:tc>
          <w:tcPr>
            <w:tcW w:w="1867" w:type="dxa"/>
            <w:tcBorders>
              <w:top w:val="nil"/>
            </w:tcBorders>
          </w:tcPr>
          <w:p w14:paraId="22B3708B"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836" w:type="dxa"/>
            <w:tcBorders>
              <w:top w:val="nil"/>
            </w:tcBorders>
          </w:tcPr>
          <w:p w14:paraId="58F1503F" w14:textId="77777777" w:rsidR="001E4478" w:rsidRPr="00F26171" w:rsidRDefault="00C77A67">
            <w:pPr>
              <w:widowControl w:val="0"/>
              <w:pBdr>
                <w:top w:val="nil"/>
                <w:left w:val="nil"/>
                <w:bottom w:val="nil"/>
                <w:right w:val="nil"/>
                <w:between w:val="nil"/>
              </w:pBdr>
              <w:spacing w:line="20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this topic.</w:t>
            </w:r>
          </w:p>
        </w:tc>
        <w:tc>
          <w:tcPr>
            <w:tcW w:w="1836" w:type="dxa"/>
            <w:tcBorders>
              <w:top w:val="nil"/>
            </w:tcBorders>
          </w:tcPr>
          <w:p w14:paraId="3CA0733A"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939" w:type="dxa"/>
            <w:tcBorders>
              <w:top w:val="nil"/>
            </w:tcBorders>
          </w:tcPr>
          <w:p w14:paraId="727158F3"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4"/>
                <w:szCs w:val="14"/>
              </w:rPr>
            </w:pPr>
          </w:p>
        </w:tc>
        <w:tc>
          <w:tcPr>
            <w:tcW w:w="1764" w:type="dxa"/>
            <w:vMerge/>
          </w:tcPr>
          <w:p w14:paraId="016E5D2A"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color w:val="000000"/>
                <w:sz w:val="14"/>
                <w:szCs w:val="14"/>
              </w:rPr>
            </w:pPr>
          </w:p>
        </w:tc>
      </w:tr>
      <w:tr w:rsidR="001E4478" w:rsidRPr="00F26171" w14:paraId="6E1C5E05" w14:textId="77777777">
        <w:trPr>
          <w:trHeight w:val="234"/>
        </w:trPr>
        <w:tc>
          <w:tcPr>
            <w:tcW w:w="1867" w:type="dxa"/>
            <w:tcBorders>
              <w:bottom w:val="nil"/>
            </w:tcBorders>
          </w:tcPr>
          <w:p w14:paraId="3F725036" w14:textId="77777777" w:rsidR="001E4478" w:rsidRPr="00F26171" w:rsidRDefault="00C77A67">
            <w:pPr>
              <w:widowControl w:val="0"/>
              <w:pBdr>
                <w:top w:val="nil"/>
                <w:left w:val="nil"/>
                <w:bottom w:val="nil"/>
                <w:right w:val="nil"/>
                <w:between w:val="nil"/>
              </w:pBdr>
              <w:spacing w:line="215" w:lineRule="auto"/>
              <w:ind w:left="10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Style</w:t>
            </w:r>
          </w:p>
        </w:tc>
        <w:tc>
          <w:tcPr>
            <w:tcW w:w="1836" w:type="dxa"/>
            <w:tcBorders>
              <w:bottom w:val="nil"/>
            </w:tcBorders>
          </w:tcPr>
          <w:p w14:paraId="1F7C0D1C" w14:textId="77777777" w:rsidR="001E4478" w:rsidRPr="00F26171" w:rsidRDefault="00C77A67">
            <w:pPr>
              <w:widowControl w:val="0"/>
              <w:pBdr>
                <w:top w:val="nil"/>
                <w:left w:val="nil"/>
                <w:bottom w:val="nil"/>
                <w:right w:val="nil"/>
                <w:between w:val="nil"/>
              </w:pBdr>
              <w:spacing w:line="215"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Level of</w:t>
            </w:r>
          </w:p>
        </w:tc>
        <w:tc>
          <w:tcPr>
            <w:tcW w:w="1836" w:type="dxa"/>
            <w:tcBorders>
              <w:bottom w:val="nil"/>
            </w:tcBorders>
          </w:tcPr>
          <w:p w14:paraId="750F9C19" w14:textId="77777777" w:rsidR="001E4478" w:rsidRPr="00F26171" w:rsidRDefault="00C77A67">
            <w:pPr>
              <w:widowControl w:val="0"/>
              <w:pBdr>
                <w:top w:val="nil"/>
                <w:left w:val="nil"/>
                <w:bottom w:val="nil"/>
                <w:right w:val="nil"/>
                <w:between w:val="nil"/>
              </w:pBdr>
              <w:spacing w:line="215"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Level of</w:t>
            </w:r>
          </w:p>
        </w:tc>
        <w:tc>
          <w:tcPr>
            <w:tcW w:w="1939" w:type="dxa"/>
            <w:tcBorders>
              <w:bottom w:val="nil"/>
            </w:tcBorders>
          </w:tcPr>
          <w:p w14:paraId="72E45C5F" w14:textId="77777777" w:rsidR="001E4478" w:rsidRPr="00F26171" w:rsidRDefault="00C77A67">
            <w:pPr>
              <w:widowControl w:val="0"/>
              <w:pBdr>
                <w:top w:val="nil"/>
                <w:left w:val="nil"/>
                <w:bottom w:val="nil"/>
                <w:right w:val="nil"/>
                <w:between w:val="nil"/>
              </w:pBdr>
              <w:spacing w:line="215"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Aspects of</w:t>
            </w:r>
          </w:p>
        </w:tc>
        <w:tc>
          <w:tcPr>
            <w:tcW w:w="1764" w:type="dxa"/>
            <w:tcBorders>
              <w:bottom w:val="nil"/>
            </w:tcBorders>
          </w:tcPr>
          <w:p w14:paraId="3DB89AED" w14:textId="77777777" w:rsidR="001E4478" w:rsidRPr="00F26171" w:rsidRDefault="00C77A67">
            <w:pPr>
              <w:widowControl w:val="0"/>
              <w:pBdr>
                <w:top w:val="nil"/>
                <w:left w:val="nil"/>
                <w:bottom w:val="nil"/>
                <w:right w:val="nil"/>
                <w:between w:val="nil"/>
              </w:pBdr>
              <w:spacing w:line="215" w:lineRule="auto"/>
              <w:ind w:left="1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Presentation</w:t>
            </w:r>
          </w:p>
        </w:tc>
      </w:tr>
      <w:tr w:rsidR="001E4478" w:rsidRPr="00F26171" w14:paraId="2771DE9C" w14:textId="77777777">
        <w:trPr>
          <w:trHeight w:val="230"/>
        </w:trPr>
        <w:tc>
          <w:tcPr>
            <w:tcW w:w="1867" w:type="dxa"/>
            <w:tcBorders>
              <w:top w:val="nil"/>
              <w:bottom w:val="nil"/>
            </w:tcBorders>
          </w:tcPr>
          <w:p w14:paraId="514FE38C"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36" w:type="dxa"/>
            <w:tcBorders>
              <w:top w:val="nil"/>
              <w:bottom w:val="nil"/>
            </w:tcBorders>
          </w:tcPr>
          <w:p w14:paraId="00D943E9"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presentation is</w:t>
            </w:r>
          </w:p>
        </w:tc>
        <w:tc>
          <w:tcPr>
            <w:tcW w:w="1836" w:type="dxa"/>
            <w:tcBorders>
              <w:top w:val="nil"/>
              <w:bottom w:val="nil"/>
            </w:tcBorders>
          </w:tcPr>
          <w:p w14:paraId="2A0EF127" w14:textId="77777777" w:rsidR="001E4478" w:rsidRPr="00F26171" w:rsidRDefault="00C77A67">
            <w:pPr>
              <w:widowControl w:val="0"/>
              <w:pBdr>
                <w:top w:val="nil"/>
                <w:left w:val="nil"/>
                <w:bottom w:val="nil"/>
                <w:right w:val="nil"/>
                <w:between w:val="nil"/>
              </w:pBdr>
              <w:spacing w:line="21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presentation is</w:t>
            </w:r>
          </w:p>
        </w:tc>
        <w:tc>
          <w:tcPr>
            <w:tcW w:w="1939" w:type="dxa"/>
            <w:tcBorders>
              <w:top w:val="nil"/>
              <w:bottom w:val="nil"/>
            </w:tcBorders>
          </w:tcPr>
          <w:p w14:paraId="1A461ECB" w14:textId="77777777" w:rsidR="001E4478" w:rsidRPr="00F26171" w:rsidRDefault="00C77A67">
            <w:pPr>
              <w:widowControl w:val="0"/>
              <w:pBdr>
                <w:top w:val="nil"/>
                <w:left w:val="nil"/>
                <w:bottom w:val="nil"/>
                <w:right w:val="nil"/>
                <w:between w:val="nil"/>
              </w:pBdr>
              <w:spacing w:line="21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presentation are too</w:t>
            </w:r>
          </w:p>
        </w:tc>
        <w:tc>
          <w:tcPr>
            <w:tcW w:w="1764" w:type="dxa"/>
            <w:tcBorders>
              <w:top w:val="nil"/>
              <w:bottom w:val="nil"/>
            </w:tcBorders>
          </w:tcPr>
          <w:p w14:paraId="0F180483" w14:textId="77777777" w:rsidR="001E4478" w:rsidRPr="00F26171" w:rsidRDefault="00C77A67">
            <w:pPr>
              <w:widowControl w:val="0"/>
              <w:pBdr>
                <w:top w:val="nil"/>
                <w:left w:val="nil"/>
                <w:bottom w:val="nil"/>
                <w:right w:val="nil"/>
                <w:between w:val="nil"/>
              </w:pBdr>
              <w:spacing w:line="210" w:lineRule="auto"/>
              <w:ind w:left="1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consistently is too</w:t>
            </w:r>
          </w:p>
        </w:tc>
      </w:tr>
      <w:tr w:rsidR="001E4478" w:rsidRPr="00F26171" w14:paraId="78C13673" w14:textId="77777777">
        <w:trPr>
          <w:trHeight w:val="230"/>
        </w:trPr>
        <w:tc>
          <w:tcPr>
            <w:tcW w:w="1867" w:type="dxa"/>
            <w:tcBorders>
              <w:top w:val="nil"/>
              <w:bottom w:val="nil"/>
            </w:tcBorders>
          </w:tcPr>
          <w:p w14:paraId="5675CDAA"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36" w:type="dxa"/>
            <w:tcBorders>
              <w:top w:val="nil"/>
              <w:bottom w:val="nil"/>
            </w:tcBorders>
          </w:tcPr>
          <w:p w14:paraId="005FE3CB" w14:textId="77777777" w:rsidR="001E4478" w:rsidRPr="00F26171" w:rsidRDefault="00C77A67">
            <w:pPr>
              <w:widowControl w:val="0"/>
              <w:pBdr>
                <w:top w:val="nil"/>
                <w:left w:val="nil"/>
                <w:bottom w:val="nil"/>
                <w:right w:val="nil"/>
                <w:between w:val="nil"/>
              </w:pBdr>
              <w:spacing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appropriate for the</w:t>
            </w:r>
          </w:p>
        </w:tc>
        <w:tc>
          <w:tcPr>
            <w:tcW w:w="1836" w:type="dxa"/>
            <w:tcBorders>
              <w:top w:val="nil"/>
              <w:bottom w:val="nil"/>
            </w:tcBorders>
          </w:tcPr>
          <w:p w14:paraId="79B28343" w14:textId="77777777" w:rsidR="001E4478" w:rsidRPr="00F26171" w:rsidRDefault="00C77A67">
            <w:pPr>
              <w:widowControl w:val="0"/>
              <w:pBdr>
                <w:top w:val="nil"/>
                <w:left w:val="nil"/>
                <w:bottom w:val="nil"/>
                <w:right w:val="nil"/>
                <w:between w:val="nil"/>
              </w:pBdr>
              <w:spacing w:line="21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generally</w:t>
            </w:r>
          </w:p>
        </w:tc>
        <w:tc>
          <w:tcPr>
            <w:tcW w:w="1939" w:type="dxa"/>
            <w:tcBorders>
              <w:top w:val="nil"/>
              <w:bottom w:val="nil"/>
            </w:tcBorders>
          </w:tcPr>
          <w:p w14:paraId="50629B19" w14:textId="77777777" w:rsidR="001E4478" w:rsidRPr="00F26171" w:rsidRDefault="00C77A67">
            <w:pPr>
              <w:widowControl w:val="0"/>
              <w:pBdr>
                <w:top w:val="nil"/>
                <w:left w:val="nil"/>
                <w:bottom w:val="nil"/>
                <w:right w:val="nil"/>
                <w:between w:val="nil"/>
              </w:pBdr>
              <w:spacing w:line="210"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elementary or too</w:t>
            </w:r>
          </w:p>
        </w:tc>
        <w:tc>
          <w:tcPr>
            <w:tcW w:w="1764" w:type="dxa"/>
            <w:tcBorders>
              <w:top w:val="nil"/>
              <w:bottom w:val="nil"/>
            </w:tcBorders>
          </w:tcPr>
          <w:p w14:paraId="71E4FCC0" w14:textId="77777777" w:rsidR="001E4478" w:rsidRPr="00F26171" w:rsidRDefault="00C77A67">
            <w:pPr>
              <w:widowControl w:val="0"/>
              <w:pBdr>
                <w:top w:val="nil"/>
                <w:left w:val="nil"/>
                <w:bottom w:val="nil"/>
                <w:right w:val="nil"/>
                <w:between w:val="nil"/>
              </w:pBdr>
              <w:spacing w:line="210" w:lineRule="auto"/>
              <w:ind w:left="1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elementary or too</w:t>
            </w:r>
          </w:p>
        </w:tc>
      </w:tr>
      <w:tr w:rsidR="001E4478" w:rsidRPr="00F26171" w14:paraId="20F287A1" w14:textId="77777777">
        <w:trPr>
          <w:trHeight w:val="229"/>
        </w:trPr>
        <w:tc>
          <w:tcPr>
            <w:tcW w:w="1867" w:type="dxa"/>
            <w:tcBorders>
              <w:top w:val="nil"/>
              <w:bottom w:val="nil"/>
            </w:tcBorders>
          </w:tcPr>
          <w:p w14:paraId="2752DEC7"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36" w:type="dxa"/>
            <w:tcBorders>
              <w:top w:val="nil"/>
              <w:bottom w:val="nil"/>
            </w:tcBorders>
          </w:tcPr>
          <w:p w14:paraId="31393BA8"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audience.</w:t>
            </w:r>
          </w:p>
        </w:tc>
        <w:tc>
          <w:tcPr>
            <w:tcW w:w="1836" w:type="dxa"/>
            <w:tcBorders>
              <w:top w:val="nil"/>
              <w:bottom w:val="nil"/>
            </w:tcBorders>
          </w:tcPr>
          <w:p w14:paraId="7BB25AD1" w14:textId="77777777" w:rsidR="001E4478" w:rsidRPr="00F26171" w:rsidRDefault="00C77A67">
            <w:pPr>
              <w:widowControl w:val="0"/>
              <w:pBdr>
                <w:top w:val="nil"/>
                <w:left w:val="nil"/>
                <w:bottom w:val="nil"/>
                <w:right w:val="nil"/>
                <w:between w:val="nil"/>
              </w:pBdr>
              <w:spacing w:line="20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appropriate. Pacing</w:t>
            </w:r>
          </w:p>
        </w:tc>
        <w:tc>
          <w:tcPr>
            <w:tcW w:w="1939" w:type="dxa"/>
            <w:tcBorders>
              <w:top w:val="nil"/>
              <w:bottom w:val="nil"/>
            </w:tcBorders>
          </w:tcPr>
          <w:p w14:paraId="04530C60" w14:textId="77777777" w:rsidR="001E4478" w:rsidRPr="00F26171" w:rsidRDefault="00C77A67">
            <w:pPr>
              <w:widowControl w:val="0"/>
              <w:pBdr>
                <w:top w:val="nil"/>
                <w:left w:val="nil"/>
                <w:bottom w:val="nil"/>
                <w:right w:val="nil"/>
                <w:between w:val="nil"/>
              </w:pBdr>
              <w:spacing w:line="20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sophisticated for</w:t>
            </w:r>
          </w:p>
        </w:tc>
        <w:tc>
          <w:tcPr>
            <w:tcW w:w="1764" w:type="dxa"/>
            <w:tcBorders>
              <w:top w:val="nil"/>
              <w:bottom w:val="nil"/>
            </w:tcBorders>
          </w:tcPr>
          <w:p w14:paraId="010E6983" w14:textId="77777777" w:rsidR="001E4478" w:rsidRPr="00F26171" w:rsidRDefault="00C77A67">
            <w:pPr>
              <w:widowControl w:val="0"/>
              <w:pBdr>
                <w:top w:val="nil"/>
                <w:left w:val="nil"/>
                <w:bottom w:val="nil"/>
                <w:right w:val="nil"/>
                <w:between w:val="nil"/>
              </w:pBdr>
              <w:spacing w:line="209" w:lineRule="auto"/>
              <w:ind w:left="1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sophisticated for</w:t>
            </w:r>
          </w:p>
        </w:tc>
      </w:tr>
      <w:tr w:rsidR="001E4478" w:rsidRPr="00F26171" w14:paraId="5CA0C30A" w14:textId="77777777">
        <w:trPr>
          <w:trHeight w:val="229"/>
        </w:trPr>
        <w:tc>
          <w:tcPr>
            <w:tcW w:w="1867" w:type="dxa"/>
            <w:tcBorders>
              <w:top w:val="nil"/>
              <w:bottom w:val="nil"/>
            </w:tcBorders>
          </w:tcPr>
          <w:p w14:paraId="1349F872"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36" w:type="dxa"/>
            <w:tcBorders>
              <w:top w:val="nil"/>
              <w:bottom w:val="nil"/>
            </w:tcBorders>
          </w:tcPr>
          <w:p w14:paraId="17CCDAF0" w14:textId="77777777" w:rsidR="001E4478" w:rsidRPr="00F26171" w:rsidRDefault="00C77A67">
            <w:pPr>
              <w:widowControl w:val="0"/>
              <w:pBdr>
                <w:top w:val="nil"/>
                <w:left w:val="nil"/>
                <w:bottom w:val="nil"/>
                <w:right w:val="nil"/>
                <w:between w:val="nil"/>
              </w:pBdr>
              <w:spacing w:line="209"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Presentation is a</w:t>
            </w:r>
          </w:p>
        </w:tc>
        <w:tc>
          <w:tcPr>
            <w:tcW w:w="1836" w:type="dxa"/>
            <w:tcBorders>
              <w:top w:val="nil"/>
              <w:bottom w:val="nil"/>
            </w:tcBorders>
          </w:tcPr>
          <w:p w14:paraId="28F7D6C8" w14:textId="77777777" w:rsidR="001E4478" w:rsidRPr="00F26171" w:rsidRDefault="00C77A67">
            <w:pPr>
              <w:widowControl w:val="0"/>
              <w:pBdr>
                <w:top w:val="nil"/>
                <w:left w:val="nil"/>
                <w:bottom w:val="nil"/>
                <w:right w:val="nil"/>
                <w:between w:val="nil"/>
              </w:pBdr>
              <w:spacing w:line="20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is sometimes too</w:t>
            </w:r>
          </w:p>
        </w:tc>
        <w:tc>
          <w:tcPr>
            <w:tcW w:w="1939" w:type="dxa"/>
            <w:tcBorders>
              <w:top w:val="nil"/>
              <w:bottom w:val="nil"/>
            </w:tcBorders>
          </w:tcPr>
          <w:p w14:paraId="46F79195" w14:textId="77777777" w:rsidR="001E4478" w:rsidRPr="00F26171" w:rsidRDefault="00C77A67">
            <w:pPr>
              <w:widowControl w:val="0"/>
              <w:pBdr>
                <w:top w:val="nil"/>
                <w:left w:val="nil"/>
                <w:bottom w:val="nil"/>
                <w:right w:val="nil"/>
                <w:between w:val="nil"/>
              </w:pBdr>
              <w:spacing w:line="209"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audience. Presenter</w:t>
            </w:r>
          </w:p>
        </w:tc>
        <w:tc>
          <w:tcPr>
            <w:tcW w:w="1764" w:type="dxa"/>
            <w:tcBorders>
              <w:top w:val="nil"/>
              <w:bottom w:val="nil"/>
            </w:tcBorders>
          </w:tcPr>
          <w:p w14:paraId="2298D7EF" w14:textId="77777777" w:rsidR="001E4478" w:rsidRPr="00F26171" w:rsidRDefault="00C77A67">
            <w:pPr>
              <w:widowControl w:val="0"/>
              <w:pBdr>
                <w:top w:val="nil"/>
                <w:left w:val="nil"/>
                <w:bottom w:val="nil"/>
                <w:right w:val="nil"/>
                <w:between w:val="nil"/>
              </w:pBdr>
              <w:spacing w:line="209" w:lineRule="auto"/>
              <w:ind w:left="1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 audience.</w:t>
            </w:r>
          </w:p>
        </w:tc>
      </w:tr>
      <w:tr w:rsidR="001E4478" w:rsidRPr="00F26171" w14:paraId="1BE29A56" w14:textId="77777777">
        <w:trPr>
          <w:trHeight w:val="225"/>
        </w:trPr>
        <w:tc>
          <w:tcPr>
            <w:tcW w:w="1867" w:type="dxa"/>
            <w:tcBorders>
              <w:top w:val="nil"/>
            </w:tcBorders>
          </w:tcPr>
          <w:p w14:paraId="1E6740F5"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6"/>
                <w:szCs w:val="16"/>
              </w:rPr>
            </w:pPr>
          </w:p>
        </w:tc>
        <w:tc>
          <w:tcPr>
            <w:tcW w:w="1836" w:type="dxa"/>
            <w:tcBorders>
              <w:top w:val="nil"/>
            </w:tcBorders>
          </w:tcPr>
          <w:p w14:paraId="7A33C72D" w14:textId="77777777" w:rsidR="001E4478" w:rsidRPr="00F26171" w:rsidRDefault="00C77A67">
            <w:pPr>
              <w:widowControl w:val="0"/>
              <w:pBdr>
                <w:top w:val="nil"/>
                <w:left w:val="nil"/>
                <w:bottom w:val="nil"/>
                <w:right w:val="nil"/>
                <w:between w:val="nil"/>
              </w:pBdr>
              <w:spacing w:line="205"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planned</w:t>
            </w:r>
          </w:p>
        </w:tc>
        <w:tc>
          <w:tcPr>
            <w:tcW w:w="1836" w:type="dxa"/>
            <w:tcBorders>
              <w:top w:val="nil"/>
            </w:tcBorders>
          </w:tcPr>
          <w:p w14:paraId="2F6CF0D3" w14:textId="77777777" w:rsidR="001E4478" w:rsidRPr="00F26171" w:rsidRDefault="00C77A67">
            <w:pPr>
              <w:widowControl w:val="0"/>
              <w:pBdr>
                <w:top w:val="nil"/>
                <w:left w:val="nil"/>
                <w:bottom w:val="nil"/>
                <w:right w:val="nil"/>
                <w:between w:val="nil"/>
              </w:pBdr>
              <w:spacing w:line="205"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fast or slow. The</w:t>
            </w:r>
          </w:p>
        </w:tc>
        <w:tc>
          <w:tcPr>
            <w:tcW w:w="1939" w:type="dxa"/>
            <w:tcBorders>
              <w:top w:val="nil"/>
            </w:tcBorders>
          </w:tcPr>
          <w:p w14:paraId="015FA2A7" w14:textId="77777777" w:rsidR="001E4478" w:rsidRPr="00F26171" w:rsidRDefault="00C77A67">
            <w:pPr>
              <w:widowControl w:val="0"/>
              <w:pBdr>
                <w:top w:val="nil"/>
                <w:left w:val="nil"/>
                <w:bottom w:val="nil"/>
                <w:right w:val="nil"/>
                <w:between w:val="nil"/>
              </w:pBdr>
              <w:spacing w:line="205" w:lineRule="auto"/>
              <w:ind w:left="10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seems uncomfortable</w:t>
            </w:r>
          </w:p>
        </w:tc>
        <w:tc>
          <w:tcPr>
            <w:tcW w:w="1764" w:type="dxa"/>
            <w:tcBorders>
              <w:top w:val="nil"/>
            </w:tcBorders>
          </w:tcPr>
          <w:p w14:paraId="4CEF8588" w14:textId="77777777" w:rsidR="001E4478" w:rsidRPr="00F26171" w:rsidRDefault="00C77A67">
            <w:pPr>
              <w:widowControl w:val="0"/>
              <w:pBdr>
                <w:top w:val="nil"/>
                <w:left w:val="nil"/>
                <w:bottom w:val="nil"/>
                <w:right w:val="nil"/>
                <w:between w:val="nil"/>
              </w:pBdr>
              <w:spacing w:line="205" w:lineRule="auto"/>
              <w:ind w:left="1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Information is read</w:t>
            </w:r>
          </w:p>
        </w:tc>
      </w:tr>
    </w:tbl>
    <w:p w14:paraId="5F4791B5" w14:textId="77777777" w:rsidR="001E4478" w:rsidRPr="00F26171" w:rsidRDefault="001E4478">
      <w:pPr>
        <w:spacing w:line="205" w:lineRule="auto"/>
        <w:rPr>
          <w:rFonts w:ascii="Times New Roman" w:eastAsia="Times" w:hAnsi="Times New Roman" w:cs="Times New Roman"/>
          <w:sz w:val="20"/>
          <w:szCs w:val="20"/>
        </w:rPr>
        <w:sectPr w:rsidR="001E4478" w:rsidRPr="00F26171">
          <w:pgSz w:w="16840" w:h="11900"/>
          <w:pgMar w:top="1440" w:right="1320" w:bottom="1120" w:left="1340" w:header="0" w:footer="932" w:gutter="0"/>
          <w:cols w:space="720" w:equalWidth="0">
            <w:col w:w="9360"/>
          </w:cols>
        </w:sectPr>
      </w:pPr>
    </w:p>
    <w:p w14:paraId="57ADBCFF" w14:textId="77777777" w:rsidR="001E4478" w:rsidRPr="00F26171" w:rsidRDefault="001E4478">
      <w:pPr>
        <w:widowControl w:val="0"/>
        <w:pBdr>
          <w:top w:val="nil"/>
          <w:left w:val="nil"/>
          <w:bottom w:val="nil"/>
          <w:right w:val="nil"/>
          <w:between w:val="nil"/>
        </w:pBdr>
        <w:spacing w:line="276" w:lineRule="auto"/>
        <w:rPr>
          <w:rFonts w:ascii="Times New Roman" w:eastAsia="Times" w:hAnsi="Times New Roman" w:cs="Times New Roman"/>
          <w:sz w:val="20"/>
          <w:szCs w:val="20"/>
        </w:rPr>
      </w:pPr>
    </w:p>
    <w:tbl>
      <w:tblPr>
        <w:tblStyle w:val="a8"/>
        <w:tblW w:w="924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7"/>
        <w:gridCol w:w="1836"/>
        <w:gridCol w:w="1836"/>
        <w:gridCol w:w="1939"/>
        <w:gridCol w:w="1764"/>
      </w:tblGrid>
      <w:tr w:rsidR="001E4478" w:rsidRPr="00F26171" w14:paraId="2F9EB38D" w14:textId="77777777">
        <w:trPr>
          <w:trHeight w:val="230"/>
        </w:trPr>
        <w:tc>
          <w:tcPr>
            <w:tcW w:w="1867" w:type="dxa"/>
          </w:tcPr>
          <w:p w14:paraId="3F386039" w14:textId="77777777" w:rsidR="001E4478" w:rsidRPr="00F26171" w:rsidRDefault="00C77A67">
            <w:pPr>
              <w:widowControl w:val="0"/>
              <w:pBdr>
                <w:top w:val="nil"/>
                <w:left w:val="nil"/>
                <w:bottom w:val="nil"/>
                <w:right w:val="nil"/>
                <w:between w:val="nil"/>
              </w:pBdr>
              <w:spacing w:line="210" w:lineRule="auto"/>
              <w:ind w:left="587"/>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Criteria</w:t>
            </w:r>
          </w:p>
        </w:tc>
        <w:tc>
          <w:tcPr>
            <w:tcW w:w="1836" w:type="dxa"/>
          </w:tcPr>
          <w:p w14:paraId="70D03F86" w14:textId="77777777" w:rsidR="001E4478" w:rsidRPr="00F26171" w:rsidRDefault="00C77A67">
            <w:pPr>
              <w:widowControl w:val="0"/>
              <w:pBdr>
                <w:top w:val="nil"/>
                <w:left w:val="nil"/>
                <w:bottom w:val="nil"/>
                <w:right w:val="nil"/>
                <w:between w:val="nil"/>
              </w:pBdr>
              <w:spacing w:line="210" w:lineRule="auto"/>
              <w:ind w:left="633" w:right="625"/>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A (90)</w:t>
            </w:r>
          </w:p>
        </w:tc>
        <w:tc>
          <w:tcPr>
            <w:tcW w:w="1836" w:type="dxa"/>
          </w:tcPr>
          <w:p w14:paraId="0021E933" w14:textId="77777777" w:rsidR="001E4478" w:rsidRPr="00F26171" w:rsidRDefault="00C77A67">
            <w:pPr>
              <w:widowControl w:val="0"/>
              <w:pBdr>
                <w:top w:val="nil"/>
                <w:left w:val="nil"/>
                <w:bottom w:val="nil"/>
                <w:right w:val="nil"/>
                <w:between w:val="nil"/>
              </w:pBdr>
              <w:spacing w:line="210" w:lineRule="auto"/>
              <w:ind w:left="633" w:right="622"/>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B (75)</w:t>
            </w:r>
          </w:p>
        </w:tc>
        <w:tc>
          <w:tcPr>
            <w:tcW w:w="1939" w:type="dxa"/>
          </w:tcPr>
          <w:p w14:paraId="2FFC0433" w14:textId="77777777" w:rsidR="001E4478" w:rsidRPr="00F26171" w:rsidRDefault="00C77A67">
            <w:pPr>
              <w:widowControl w:val="0"/>
              <w:pBdr>
                <w:top w:val="nil"/>
                <w:left w:val="nil"/>
                <w:bottom w:val="nil"/>
                <w:right w:val="nil"/>
                <w:between w:val="nil"/>
              </w:pBdr>
              <w:spacing w:line="210" w:lineRule="auto"/>
              <w:ind w:left="686" w:right="674"/>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C (60)</w:t>
            </w:r>
          </w:p>
        </w:tc>
        <w:tc>
          <w:tcPr>
            <w:tcW w:w="1764" w:type="dxa"/>
          </w:tcPr>
          <w:p w14:paraId="7239D49E" w14:textId="77777777" w:rsidR="001E4478" w:rsidRPr="00F26171" w:rsidRDefault="00C77A67">
            <w:pPr>
              <w:widowControl w:val="0"/>
              <w:pBdr>
                <w:top w:val="nil"/>
                <w:left w:val="nil"/>
                <w:bottom w:val="nil"/>
                <w:right w:val="nil"/>
                <w:between w:val="nil"/>
              </w:pBdr>
              <w:spacing w:line="210" w:lineRule="auto"/>
              <w:ind w:left="598" w:right="587"/>
              <w:jc w:val="center"/>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D (50)</w:t>
            </w:r>
          </w:p>
        </w:tc>
      </w:tr>
      <w:tr w:rsidR="001E4478" w:rsidRPr="00F26171" w14:paraId="4C727510" w14:textId="77777777">
        <w:trPr>
          <w:trHeight w:val="2071"/>
        </w:trPr>
        <w:tc>
          <w:tcPr>
            <w:tcW w:w="1867" w:type="dxa"/>
          </w:tcPr>
          <w:p w14:paraId="765AEF54" w14:textId="77777777" w:rsidR="001E4478" w:rsidRPr="00F26171" w:rsidRDefault="001E4478">
            <w:pPr>
              <w:widowControl w:val="0"/>
              <w:pBdr>
                <w:top w:val="nil"/>
                <w:left w:val="nil"/>
                <w:bottom w:val="nil"/>
                <w:right w:val="nil"/>
                <w:between w:val="nil"/>
              </w:pBdr>
              <w:rPr>
                <w:rFonts w:ascii="Times New Roman" w:eastAsia="Times" w:hAnsi="Times New Roman" w:cs="Times New Roman"/>
                <w:color w:val="000000"/>
                <w:sz w:val="18"/>
                <w:szCs w:val="18"/>
              </w:rPr>
            </w:pPr>
          </w:p>
        </w:tc>
        <w:tc>
          <w:tcPr>
            <w:tcW w:w="1836" w:type="dxa"/>
          </w:tcPr>
          <w:p w14:paraId="199C51D2" w14:textId="77777777" w:rsidR="001E4478" w:rsidRPr="00F26171" w:rsidRDefault="00C77A67">
            <w:pPr>
              <w:widowControl w:val="0"/>
              <w:pBdr>
                <w:top w:val="nil"/>
                <w:left w:val="nil"/>
                <w:bottom w:val="nil"/>
                <w:right w:val="nil"/>
                <w:between w:val="nil"/>
              </w:pBdr>
              <w:ind w:left="107" w:right="128"/>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conversation, paced for audience understanding. It is NOT a reading of a paper. Speaker is clearly comfortable in front of the group and can be</w:t>
            </w:r>
          </w:p>
          <w:p w14:paraId="1CFB92C6" w14:textId="77777777" w:rsidR="001E4478" w:rsidRPr="00F26171" w:rsidRDefault="00C77A67">
            <w:pPr>
              <w:widowControl w:val="0"/>
              <w:pBdr>
                <w:top w:val="nil"/>
                <w:left w:val="nil"/>
                <w:bottom w:val="nil"/>
                <w:right w:val="nil"/>
                <w:between w:val="nil"/>
              </w:pBdr>
              <w:spacing w:before="1" w:line="210" w:lineRule="auto"/>
              <w:ind w:left="10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heard by all.</w:t>
            </w:r>
          </w:p>
        </w:tc>
        <w:tc>
          <w:tcPr>
            <w:tcW w:w="1836" w:type="dxa"/>
          </w:tcPr>
          <w:p w14:paraId="7A3A7338" w14:textId="77777777" w:rsidR="001E4478" w:rsidRPr="00F26171" w:rsidRDefault="00C77A67">
            <w:pPr>
              <w:widowControl w:val="0"/>
              <w:pBdr>
                <w:top w:val="nil"/>
                <w:left w:val="nil"/>
                <w:bottom w:val="nil"/>
                <w:right w:val="nil"/>
                <w:between w:val="nil"/>
              </w:pBdr>
              <w:ind w:left="108" w:right="18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presenter seems slightly uncomfortable at times, and the audience occasionally has trouble hearing the presenter.</w:t>
            </w:r>
          </w:p>
        </w:tc>
        <w:tc>
          <w:tcPr>
            <w:tcW w:w="1939" w:type="dxa"/>
          </w:tcPr>
          <w:p w14:paraId="2F631B83" w14:textId="77777777" w:rsidR="001E4478" w:rsidRPr="00F26171" w:rsidRDefault="00C77A67">
            <w:pPr>
              <w:widowControl w:val="0"/>
              <w:pBdr>
                <w:top w:val="nil"/>
                <w:left w:val="nil"/>
                <w:bottom w:val="nil"/>
                <w:right w:val="nil"/>
                <w:between w:val="nil"/>
              </w:pBdr>
              <w:ind w:left="108" w:right="14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and can be heard only if listener is very attentive. Much of the information is read.</w:t>
            </w:r>
          </w:p>
        </w:tc>
        <w:tc>
          <w:tcPr>
            <w:tcW w:w="1764" w:type="dxa"/>
          </w:tcPr>
          <w:p w14:paraId="08234749" w14:textId="77777777" w:rsidR="001E4478" w:rsidRPr="00F26171" w:rsidRDefault="00C77A67">
            <w:pPr>
              <w:widowControl w:val="0"/>
              <w:pBdr>
                <w:top w:val="nil"/>
                <w:left w:val="nil"/>
                <w:bottom w:val="nil"/>
                <w:right w:val="nil"/>
                <w:between w:val="nil"/>
              </w:pBdr>
              <w:ind w:left="109" w:right="163"/>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to audience. Presenter is obviously anxious and cannot be heard.</w:t>
            </w:r>
          </w:p>
        </w:tc>
      </w:tr>
      <w:tr w:rsidR="001E4478" w:rsidRPr="00F26171" w14:paraId="751040F8" w14:textId="77777777">
        <w:trPr>
          <w:trHeight w:val="3679"/>
        </w:trPr>
        <w:tc>
          <w:tcPr>
            <w:tcW w:w="1867" w:type="dxa"/>
          </w:tcPr>
          <w:p w14:paraId="5E01D3D5" w14:textId="77777777" w:rsidR="001E4478" w:rsidRPr="00F26171" w:rsidRDefault="00C77A67">
            <w:pPr>
              <w:widowControl w:val="0"/>
              <w:pBdr>
                <w:top w:val="nil"/>
                <w:left w:val="nil"/>
                <w:bottom w:val="nil"/>
                <w:right w:val="nil"/>
                <w:between w:val="nil"/>
              </w:pBdr>
              <w:ind w:left="107" w:right="352"/>
              <w:rPr>
                <w:rFonts w:ascii="Times New Roman" w:eastAsia="Times" w:hAnsi="Times New Roman" w:cs="Times New Roman"/>
                <w:b/>
                <w:color w:val="000000"/>
                <w:sz w:val="20"/>
                <w:szCs w:val="20"/>
              </w:rPr>
            </w:pPr>
            <w:r w:rsidRPr="00F26171">
              <w:rPr>
                <w:rFonts w:ascii="Times New Roman" w:eastAsia="Times" w:hAnsi="Times New Roman" w:cs="Times New Roman"/>
                <w:b/>
                <w:color w:val="000000"/>
                <w:sz w:val="20"/>
                <w:szCs w:val="20"/>
              </w:rPr>
              <w:t>Use of Communication Aids (transparencies, slides, posters, handouts, etc.)</w:t>
            </w:r>
          </w:p>
        </w:tc>
        <w:tc>
          <w:tcPr>
            <w:tcW w:w="1836" w:type="dxa"/>
          </w:tcPr>
          <w:p w14:paraId="0728773C" w14:textId="77777777" w:rsidR="001E4478" w:rsidRPr="00F26171" w:rsidRDefault="00C77A67">
            <w:pPr>
              <w:widowControl w:val="0"/>
              <w:pBdr>
                <w:top w:val="nil"/>
                <w:left w:val="nil"/>
                <w:bottom w:val="nil"/>
                <w:right w:val="nil"/>
                <w:between w:val="nil"/>
              </w:pBdr>
              <w:ind w:left="107" w:right="393"/>
              <w:jc w:val="both"/>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Communication aids enhance the presentation.</w:t>
            </w:r>
          </w:p>
          <w:p w14:paraId="3672FF01" w14:textId="77777777" w:rsidR="001E4478" w:rsidRPr="00F26171" w:rsidRDefault="00C77A67">
            <w:pPr>
              <w:widowControl w:val="0"/>
              <w:pBdr>
                <w:top w:val="nil"/>
                <w:left w:val="nil"/>
                <w:bottom w:val="nil"/>
                <w:right w:val="nil"/>
                <w:between w:val="nil"/>
              </w:pBdr>
              <w:ind w:left="107" w:right="24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They are prepared in a professional manner. Font on visuals is large enough to be seen by all.</w:t>
            </w:r>
          </w:p>
          <w:p w14:paraId="74ADAAC4" w14:textId="77777777" w:rsidR="001E4478" w:rsidRPr="00F26171" w:rsidRDefault="00C77A67">
            <w:pPr>
              <w:widowControl w:val="0"/>
              <w:pBdr>
                <w:top w:val="nil"/>
                <w:left w:val="nil"/>
                <w:bottom w:val="nil"/>
                <w:right w:val="nil"/>
                <w:between w:val="nil"/>
              </w:pBdr>
              <w:ind w:left="107" w:right="14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Information is organized to maximize audience understanding.</w:t>
            </w:r>
          </w:p>
          <w:p w14:paraId="457D2680" w14:textId="77777777" w:rsidR="001E4478" w:rsidRPr="00F26171" w:rsidRDefault="00C77A67">
            <w:pPr>
              <w:widowControl w:val="0"/>
              <w:pBdr>
                <w:top w:val="nil"/>
                <w:left w:val="nil"/>
                <w:bottom w:val="nil"/>
                <w:right w:val="nil"/>
                <w:between w:val="nil"/>
              </w:pBdr>
              <w:spacing w:before="2" w:line="230" w:lineRule="auto"/>
              <w:ind w:left="107" w:right="165"/>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Details are minimized so main points stand out.</w:t>
            </w:r>
          </w:p>
        </w:tc>
        <w:tc>
          <w:tcPr>
            <w:tcW w:w="1836" w:type="dxa"/>
          </w:tcPr>
          <w:p w14:paraId="6D3ADBBB" w14:textId="77777777" w:rsidR="001E4478" w:rsidRPr="00F26171" w:rsidRDefault="00C77A67">
            <w:pPr>
              <w:widowControl w:val="0"/>
              <w:pBdr>
                <w:top w:val="nil"/>
                <w:left w:val="nil"/>
                <w:bottom w:val="nil"/>
                <w:right w:val="nil"/>
                <w:between w:val="nil"/>
              </w:pBdr>
              <w:ind w:left="108" w:right="309"/>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Communication aids contribute to the quality of the presentation.</w:t>
            </w:r>
          </w:p>
          <w:p w14:paraId="060C8FF8" w14:textId="77777777" w:rsidR="001E4478" w:rsidRPr="00F26171" w:rsidRDefault="00C77A67">
            <w:pPr>
              <w:widowControl w:val="0"/>
              <w:pBdr>
                <w:top w:val="nil"/>
                <w:left w:val="nil"/>
                <w:bottom w:val="nil"/>
                <w:right w:val="nil"/>
                <w:between w:val="nil"/>
              </w:pBdr>
              <w:ind w:left="108" w:right="504"/>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Font size is appropriate for reading.</w:t>
            </w:r>
          </w:p>
          <w:p w14:paraId="2AFBDA76" w14:textId="77777777" w:rsidR="001E4478" w:rsidRPr="00F26171" w:rsidRDefault="00C77A67">
            <w:pPr>
              <w:widowControl w:val="0"/>
              <w:pBdr>
                <w:top w:val="nil"/>
                <w:left w:val="nil"/>
                <w:bottom w:val="nil"/>
                <w:right w:val="nil"/>
                <w:between w:val="nil"/>
              </w:pBdr>
              <w:ind w:left="108" w:right="57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Appropriate information is included.</w:t>
            </w:r>
          </w:p>
          <w:p w14:paraId="1AF8B1A4" w14:textId="77777777" w:rsidR="001E4478" w:rsidRPr="00F26171" w:rsidRDefault="00C77A67">
            <w:pPr>
              <w:widowControl w:val="0"/>
              <w:pBdr>
                <w:top w:val="nil"/>
                <w:left w:val="nil"/>
                <w:bottom w:val="nil"/>
                <w:right w:val="nil"/>
                <w:between w:val="nil"/>
              </w:pBdr>
              <w:ind w:left="108" w:right="321" w:firstLine="50"/>
              <w:jc w:val="both"/>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Some material is not supported by visual aids.</w:t>
            </w:r>
          </w:p>
        </w:tc>
        <w:tc>
          <w:tcPr>
            <w:tcW w:w="1939" w:type="dxa"/>
          </w:tcPr>
          <w:p w14:paraId="51C3B313" w14:textId="77777777" w:rsidR="001E4478" w:rsidRPr="00F26171" w:rsidRDefault="00C77A67">
            <w:pPr>
              <w:widowControl w:val="0"/>
              <w:pBdr>
                <w:top w:val="nil"/>
                <w:left w:val="nil"/>
                <w:bottom w:val="nil"/>
                <w:right w:val="nil"/>
                <w:between w:val="nil"/>
              </w:pBdr>
              <w:ind w:left="108" w:right="112"/>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Communication aids are poorly prepared or used inappropriately. Font is too small to be easily seen.</w:t>
            </w:r>
          </w:p>
          <w:p w14:paraId="5BB9B937" w14:textId="77777777" w:rsidR="001E4478" w:rsidRPr="00F26171" w:rsidRDefault="00C77A67">
            <w:pPr>
              <w:widowControl w:val="0"/>
              <w:pBdr>
                <w:top w:val="nil"/>
                <w:left w:val="nil"/>
                <w:bottom w:val="nil"/>
                <w:right w:val="nil"/>
                <w:between w:val="nil"/>
              </w:pBdr>
              <w:spacing w:before="1"/>
              <w:ind w:left="108" w:right="687"/>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Too much information is included.</w:t>
            </w:r>
          </w:p>
          <w:p w14:paraId="7F036099" w14:textId="77777777" w:rsidR="001E4478" w:rsidRPr="00F26171" w:rsidRDefault="00C77A67">
            <w:pPr>
              <w:widowControl w:val="0"/>
              <w:pBdr>
                <w:top w:val="nil"/>
                <w:left w:val="nil"/>
                <w:bottom w:val="nil"/>
                <w:right w:val="nil"/>
                <w:between w:val="nil"/>
              </w:pBdr>
              <w:ind w:left="108" w:right="450"/>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Unimportant material is highlighted. Listeners may be confused.</w:t>
            </w:r>
          </w:p>
        </w:tc>
        <w:tc>
          <w:tcPr>
            <w:tcW w:w="1764" w:type="dxa"/>
          </w:tcPr>
          <w:p w14:paraId="3F9DC3D2" w14:textId="77777777" w:rsidR="001E4478" w:rsidRPr="00F26171" w:rsidRDefault="001E4478">
            <w:pPr>
              <w:widowControl w:val="0"/>
              <w:pBdr>
                <w:top w:val="nil"/>
                <w:left w:val="nil"/>
                <w:bottom w:val="nil"/>
                <w:right w:val="nil"/>
                <w:between w:val="nil"/>
              </w:pBdr>
              <w:spacing w:before="9"/>
              <w:rPr>
                <w:rFonts w:ascii="Times New Roman" w:eastAsia="Times" w:hAnsi="Times New Roman" w:cs="Times New Roman"/>
                <w:i/>
                <w:color w:val="000000"/>
                <w:sz w:val="19"/>
                <w:szCs w:val="19"/>
              </w:rPr>
            </w:pPr>
          </w:p>
          <w:p w14:paraId="226E1B0B" w14:textId="77777777" w:rsidR="001E4478" w:rsidRPr="00F26171" w:rsidRDefault="00C77A67">
            <w:pPr>
              <w:widowControl w:val="0"/>
              <w:pBdr>
                <w:top w:val="nil"/>
                <w:left w:val="nil"/>
                <w:bottom w:val="nil"/>
                <w:right w:val="nil"/>
                <w:between w:val="nil"/>
              </w:pBdr>
              <w:ind w:left="109" w:right="86"/>
              <w:rPr>
                <w:rFonts w:ascii="Times New Roman" w:eastAsia="Times" w:hAnsi="Times New Roman" w:cs="Times New Roman"/>
                <w:color w:val="000000"/>
                <w:sz w:val="20"/>
                <w:szCs w:val="20"/>
              </w:rPr>
            </w:pPr>
            <w:r w:rsidRPr="00F26171">
              <w:rPr>
                <w:rFonts w:ascii="Times New Roman" w:eastAsia="Times" w:hAnsi="Times New Roman" w:cs="Times New Roman"/>
                <w:color w:val="000000"/>
                <w:sz w:val="20"/>
                <w:szCs w:val="20"/>
              </w:rPr>
              <w:t>No communication aids are used, or they are so poorly prepared that they detract from the presentation.</w:t>
            </w:r>
          </w:p>
        </w:tc>
      </w:tr>
    </w:tbl>
    <w:p w14:paraId="0B997158" w14:textId="77777777" w:rsidR="001E4478" w:rsidRPr="00F26171" w:rsidRDefault="001E4478">
      <w:pPr>
        <w:rPr>
          <w:rFonts w:ascii="Times New Roman" w:eastAsia="Times" w:hAnsi="Times New Roman" w:cs="Times New Roman"/>
        </w:rPr>
      </w:pPr>
    </w:p>
    <w:p w14:paraId="189DEB34" w14:textId="77777777" w:rsidR="001E4478" w:rsidRPr="00F26171" w:rsidRDefault="001E4478">
      <w:pPr>
        <w:rPr>
          <w:rFonts w:ascii="Times New Roman" w:eastAsia="Times" w:hAnsi="Times New Roman" w:cs="Times New Roman"/>
          <w:b/>
        </w:rPr>
      </w:pPr>
    </w:p>
    <w:sectPr w:rsidR="001E4478" w:rsidRPr="00F26171">
      <w:pgSz w:w="16840" w:h="11900"/>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B884" w14:textId="77777777" w:rsidR="000A2D2C" w:rsidRDefault="000A2D2C">
      <w:r>
        <w:separator/>
      </w:r>
    </w:p>
  </w:endnote>
  <w:endnote w:type="continuationSeparator" w:id="0">
    <w:p w14:paraId="4D5C9C2C" w14:textId="77777777" w:rsidR="000A2D2C" w:rsidRDefault="000A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865E" w14:textId="77777777" w:rsidR="008F5B01" w:rsidRDefault="008F5B01">
    <w:pPr>
      <w:pBdr>
        <w:top w:val="nil"/>
        <w:left w:val="nil"/>
        <w:bottom w:val="nil"/>
        <w:right w:val="nil"/>
        <w:between w:val="nil"/>
      </w:pBdr>
      <w:spacing w:line="14" w:lineRule="auto"/>
      <w:jc w:val="both"/>
      <w:rPr>
        <w:rFonts w:ascii="Tahoma" w:eastAsia="Tahoma" w:hAnsi="Tahoma" w:cs="Tahoma"/>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D321E" w14:textId="77777777" w:rsidR="000A2D2C" w:rsidRDefault="000A2D2C">
      <w:r>
        <w:separator/>
      </w:r>
    </w:p>
  </w:footnote>
  <w:footnote w:type="continuationSeparator" w:id="0">
    <w:p w14:paraId="14E7828C" w14:textId="77777777" w:rsidR="000A2D2C" w:rsidRDefault="000A2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96"/>
    <w:multiLevelType w:val="hybridMultilevel"/>
    <w:tmpl w:val="20584732"/>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0A1ECD"/>
    <w:multiLevelType w:val="hybridMultilevel"/>
    <w:tmpl w:val="4DD09A6A"/>
    <w:lvl w:ilvl="0" w:tplc="69185C94">
      <w:start w:val="1"/>
      <w:numFmt w:val="lowerLetter"/>
      <w:lvlText w:val="%1."/>
      <w:lvlJc w:val="left"/>
      <w:pPr>
        <w:ind w:left="720" w:hanging="360"/>
      </w:pPr>
      <w:rPr>
        <w:rFonts w:ascii="Times New Roman" w:eastAsia="Calibri" w:hAnsi="Times New Roman"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E9443F"/>
    <w:multiLevelType w:val="multilevel"/>
    <w:tmpl w:val="E9E48124"/>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2CD3062"/>
    <w:multiLevelType w:val="multilevel"/>
    <w:tmpl w:val="DB304240"/>
    <w:lvl w:ilvl="0">
      <w:start w:val="1"/>
      <w:numFmt w:val="upperRoman"/>
      <w:lvlText w:val="%1."/>
      <w:lvlJc w:val="left"/>
      <w:pPr>
        <w:ind w:left="527" w:hanging="427"/>
      </w:pPr>
      <w:rPr>
        <w:b/>
      </w:rPr>
    </w:lvl>
    <w:lvl w:ilvl="1">
      <w:start w:val="1"/>
      <w:numFmt w:val="decimal"/>
      <w:lvlText w:val="%2."/>
      <w:lvlJc w:val="left"/>
      <w:pPr>
        <w:ind w:left="2444" w:hanging="504"/>
      </w:pPr>
    </w:lvl>
    <w:lvl w:ilvl="2">
      <w:start w:val="1"/>
      <w:numFmt w:val="bullet"/>
      <w:lvlText w:val="•"/>
      <w:lvlJc w:val="left"/>
      <w:pPr>
        <w:ind w:left="2440" w:hanging="504"/>
      </w:pPr>
    </w:lvl>
    <w:lvl w:ilvl="3">
      <w:start w:val="1"/>
      <w:numFmt w:val="bullet"/>
      <w:lvlText w:val="•"/>
      <w:lvlJc w:val="left"/>
      <w:pPr>
        <w:ind w:left="3332" w:hanging="504"/>
      </w:pPr>
    </w:lvl>
    <w:lvl w:ilvl="4">
      <w:start w:val="1"/>
      <w:numFmt w:val="bullet"/>
      <w:lvlText w:val="•"/>
      <w:lvlJc w:val="left"/>
      <w:pPr>
        <w:ind w:left="4225" w:hanging="504"/>
      </w:pPr>
    </w:lvl>
    <w:lvl w:ilvl="5">
      <w:start w:val="1"/>
      <w:numFmt w:val="bullet"/>
      <w:lvlText w:val="•"/>
      <w:lvlJc w:val="left"/>
      <w:pPr>
        <w:ind w:left="5117" w:hanging="504"/>
      </w:pPr>
    </w:lvl>
    <w:lvl w:ilvl="6">
      <w:start w:val="1"/>
      <w:numFmt w:val="bullet"/>
      <w:lvlText w:val="•"/>
      <w:lvlJc w:val="left"/>
      <w:pPr>
        <w:ind w:left="6010" w:hanging="504"/>
      </w:pPr>
    </w:lvl>
    <w:lvl w:ilvl="7">
      <w:start w:val="1"/>
      <w:numFmt w:val="bullet"/>
      <w:lvlText w:val="•"/>
      <w:lvlJc w:val="left"/>
      <w:pPr>
        <w:ind w:left="6902" w:hanging="503"/>
      </w:pPr>
    </w:lvl>
    <w:lvl w:ilvl="8">
      <w:start w:val="1"/>
      <w:numFmt w:val="bullet"/>
      <w:lvlText w:val="•"/>
      <w:lvlJc w:val="left"/>
      <w:pPr>
        <w:ind w:left="7795" w:hanging="504"/>
      </w:pPr>
    </w:lvl>
  </w:abstractNum>
  <w:abstractNum w:abstractNumId="4" w15:restartNumberingAfterBreak="0">
    <w:nsid w:val="3DF4068C"/>
    <w:multiLevelType w:val="hybridMultilevel"/>
    <w:tmpl w:val="8F24F3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8B73EA"/>
    <w:multiLevelType w:val="hybridMultilevel"/>
    <w:tmpl w:val="8F24F3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2D494B"/>
    <w:multiLevelType w:val="hybridMultilevel"/>
    <w:tmpl w:val="ADD44C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95422FE"/>
    <w:multiLevelType w:val="multilevel"/>
    <w:tmpl w:val="33B862D0"/>
    <w:lvl w:ilvl="0">
      <w:start w:val="1"/>
      <w:numFmt w:val="bullet"/>
      <w:lvlText w:val="-"/>
      <w:lvlJc w:val="left"/>
      <w:pPr>
        <w:ind w:left="106" w:hanging="118"/>
      </w:pPr>
      <w:rPr>
        <w:rFonts w:ascii="Times New Roman" w:eastAsia="Times New Roman" w:hAnsi="Times New Roman" w:cs="Times New Roman"/>
        <w:sz w:val="20"/>
        <w:szCs w:val="20"/>
      </w:rPr>
    </w:lvl>
    <w:lvl w:ilvl="1">
      <w:start w:val="1"/>
      <w:numFmt w:val="bullet"/>
      <w:lvlText w:val="•"/>
      <w:lvlJc w:val="left"/>
      <w:pPr>
        <w:ind w:left="344" w:hanging="118"/>
      </w:pPr>
    </w:lvl>
    <w:lvl w:ilvl="2">
      <w:start w:val="1"/>
      <w:numFmt w:val="bullet"/>
      <w:lvlText w:val="•"/>
      <w:lvlJc w:val="left"/>
      <w:pPr>
        <w:ind w:left="588" w:hanging="118"/>
      </w:pPr>
    </w:lvl>
    <w:lvl w:ilvl="3">
      <w:start w:val="1"/>
      <w:numFmt w:val="bullet"/>
      <w:lvlText w:val="•"/>
      <w:lvlJc w:val="left"/>
      <w:pPr>
        <w:ind w:left="832" w:hanging="118"/>
      </w:pPr>
    </w:lvl>
    <w:lvl w:ilvl="4">
      <w:start w:val="1"/>
      <w:numFmt w:val="bullet"/>
      <w:lvlText w:val="•"/>
      <w:lvlJc w:val="left"/>
      <w:pPr>
        <w:ind w:left="1076" w:hanging="118"/>
      </w:pPr>
    </w:lvl>
    <w:lvl w:ilvl="5">
      <w:start w:val="1"/>
      <w:numFmt w:val="bullet"/>
      <w:lvlText w:val="•"/>
      <w:lvlJc w:val="left"/>
      <w:pPr>
        <w:ind w:left="1321" w:hanging="118"/>
      </w:pPr>
    </w:lvl>
    <w:lvl w:ilvl="6">
      <w:start w:val="1"/>
      <w:numFmt w:val="bullet"/>
      <w:lvlText w:val="•"/>
      <w:lvlJc w:val="left"/>
      <w:pPr>
        <w:ind w:left="1565" w:hanging="118"/>
      </w:pPr>
    </w:lvl>
    <w:lvl w:ilvl="7">
      <w:start w:val="1"/>
      <w:numFmt w:val="bullet"/>
      <w:lvlText w:val="•"/>
      <w:lvlJc w:val="left"/>
      <w:pPr>
        <w:ind w:left="1809" w:hanging="118"/>
      </w:pPr>
    </w:lvl>
    <w:lvl w:ilvl="8">
      <w:start w:val="1"/>
      <w:numFmt w:val="bullet"/>
      <w:lvlText w:val="•"/>
      <w:lvlJc w:val="left"/>
      <w:pPr>
        <w:ind w:left="2053" w:hanging="118"/>
      </w:pPr>
    </w:lvl>
  </w:abstractNum>
  <w:abstractNum w:abstractNumId="8" w15:restartNumberingAfterBreak="0">
    <w:nsid w:val="5CF61583"/>
    <w:multiLevelType w:val="hybridMultilevel"/>
    <w:tmpl w:val="EE26B6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756AC9"/>
    <w:multiLevelType w:val="hybridMultilevel"/>
    <w:tmpl w:val="8DB83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64B32"/>
    <w:multiLevelType w:val="hybridMultilevel"/>
    <w:tmpl w:val="54B284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LM0sDAxNDE0tzRQ0lEKTi0uzszPAykwrAUAsfGM8CwAAAA="/>
  </w:docVars>
  <w:rsids>
    <w:rsidRoot w:val="001E4478"/>
    <w:rsid w:val="000121B5"/>
    <w:rsid w:val="00025AC5"/>
    <w:rsid w:val="00075BA2"/>
    <w:rsid w:val="000A01A1"/>
    <w:rsid w:val="000A1DA1"/>
    <w:rsid w:val="000A2D2C"/>
    <w:rsid w:val="000B04B0"/>
    <w:rsid w:val="000D2ABE"/>
    <w:rsid w:val="00121BE9"/>
    <w:rsid w:val="00127811"/>
    <w:rsid w:val="001545E4"/>
    <w:rsid w:val="001A530E"/>
    <w:rsid w:val="001E4478"/>
    <w:rsid w:val="00225DC9"/>
    <w:rsid w:val="00280645"/>
    <w:rsid w:val="002B7BD3"/>
    <w:rsid w:val="002E3FD0"/>
    <w:rsid w:val="00312EB3"/>
    <w:rsid w:val="00337BB1"/>
    <w:rsid w:val="00352C73"/>
    <w:rsid w:val="00356A3D"/>
    <w:rsid w:val="003725F2"/>
    <w:rsid w:val="00387304"/>
    <w:rsid w:val="003A484E"/>
    <w:rsid w:val="004131A8"/>
    <w:rsid w:val="004202F8"/>
    <w:rsid w:val="00454A8A"/>
    <w:rsid w:val="0047587A"/>
    <w:rsid w:val="00496971"/>
    <w:rsid w:val="004E60D0"/>
    <w:rsid w:val="00504218"/>
    <w:rsid w:val="005924A0"/>
    <w:rsid w:val="00603EAF"/>
    <w:rsid w:val="00631829"/>
    <w:rsid w:val="006975B4"/>
    <w:rsid w:val="006C1E18"/>
    <w:rsid w:val="006C5251"/>
    <w:rsid w:val="00736599"/>
    <w:rsid w:val="00754AF0"/>
    <w:rsid w:val="007F2F99"/>
    <w:rsid w:val="00825D00"/>
    <w:rsid w:val="00833E6F"/>
    <w:rsid w:val="00864696"/>
    <w:rsid w:val="00873554"/>
    <w:rsid w:val="00882D67"/>
    <w:rsid w:val="008B29F3"/>
    <w:rsid w:val="008F5B01"/>
    <w:rsid w:val="009270C6"/>
    <w:rsid w:val="00930C04"/>
    <w:rsid w:val="00942E57"/>
    <w:rsid w:val="00985C99"/>
    <w:rsid w:val="0099394E"/>
    <w:rsid w:val="009A1669"/>
    <w:rsid w:val="009C26AD"/>
    <w:rsid w:val="009F2AF5"/>
    <w:rsid w:val="00A67D99"/>
    <w:rsid w:val="00A72272"/>
    <w:rsid w:val="00AE22F8"/>
    <w:rsid w:val="00B00380"/>
    <w:rsid w:val="00B130C1"/>
    <w:rsid w:val="00B87454"/>
    <w:rsid w:val="00BB3209"/>
    <w:rsid w:val="00C11AC2"/>
    <w:rsid w:val="00C65C23"/>
    <w:rsid w:val="00C72390"/>
    <w:rsid w:val="00C77A67"/>
    <w:rsid w:val="00CB20EF"/>
    <w:rsid w:val="00D01865"/>
    <w:rsid w:val="00D116E3"/>
    <w:rsid w:val="00DA2901"/>
    <w:rsid w:val="00DA4AD5"/>
    <w:rsid w:val="00DB09C1"/>
    <w:rsid w:val="00DB4919"/>
    <w:rsid w:val="00DC4039"/>
    <w:rsid w:val="00DC685C"/>
    <w:rsid w:val="00E17A66"/>
    <w:rsid w:val="00E65867"/>
    <w:rsid w:val="00E82456"/>
    <w:rsid w:val="00ED1B11"/>
    <w:rsid w:val="00F20590"/>
    <w:rsid w:val="00F26171"/>
    <w:rsid w:val="00F43995"/>
    <w:rsid w:val="00F70CB1"/>
    <w:rsid w:val="00F74934"/>
    <w:rsid w:val="00F9349A"/>
    <w:rsid w:val="00FF20D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E0BC"/>
  <w15:docId w15:val="{D92D23F4-B809-4750-ABC6-74F5AD38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F8"/>
  </w:style>
  <w:style w:type="paragraph" w:styleId="Heading1">
    <w:name w:val="heading 1"/>
    <w:basedOn w:val="Normal"/>
    <w:next w:val="Normal"/>
    <w:uiPriority w:val="9"/>
    <w:qFormat/>
    <w:pPr>
      <w:widowControl w:val="0"/>
      <w:ind w:left="1677" w:right="1631"/>
      <w:jc w:val="center"/>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rFonts w:ascii="Times New Roman" w:eastAsia="Times New Roman" w:hAnsi="Times New Roman" w:cs="Times New Roman"/>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7F2F99"/>
    <w:pPr>
      <w:tabs>
        <w:tab w:val="center" w:pos="4513"/>
        <w:tab w:val="right" w:pos="9026"/>
      </w:tabs>
    </w:pPr>
  </w:style>
  <w:style w:type="character" w:customStyle="1" w:styleId="HeaderChar">
    <w:name w:val="Header Char"/>
    <w:basedOn w:val="DefaultParagraphFont"/>
    <w:link w:val="Header"/>
    <w:uiPriority w:val="99"/>
    <w:rsid w:val="007F2F99"/>
  </w:style>
  <w:style w:type="paragraph" w:styleId="Footer">
    <w:name w:val="footer"/>
    <w:basedOn w:val="Normal"/>
    <w:link w:val="FooterChar"/>
    <w:uiPriority w:val="99"/>
    <w:unhideWhenUsed/>
    <w:rsid w:val="007F2F99"/>
    <w:pPr>
      <w:tabs>
        <w:tab w:val="center" w:pos="4513"/>
        <w:tab w:val="right" w:pos="9026"/>
      </w:tabs>
    </w:pPr>
  </w:style>
  <w:style w:type="character" w:customStyle="1" w:styleId="FooterChar">
    <w:name w:val="Footer Char"/>
    <w:basedOn w:val="DefaultParagraphFont"/>
    <w:link w:val="Footer"/>
    <w:uiPriority w:val="99"/>
    <w:rsid w:val="007F2F99"/>
  </w:style>
  <w:style w:type="character" w:styleId="Hyperlink">
    <w:name w:val="Hyperlink"/>
    <w:basedOn w:val="DefaultParagraphFont"/>
    <w:uiPriority w:val="99"/>
    <w:unhideWhenUsed/>
    <w:rsid w:val="00225DC9"/>
    <w:rPr>
      <w:color w:val="0000FF" w:themeColor="hyperlink"/>
      <w:u w:val="single"/>
    </w:rPr>
  </w:style>
  <w:style w:type="character" w:customStyle="1" w:styleId="UnresolvedMention1">
    <w:name w:val="Unresolved Mention1"/>
    <w:basedOn w:val="DefaultParagraphFont"/>
    <w:uiPriority w:val="99"/>
    <w:semiHidden/>
    <w:unhideWhenUsed/>
    <w:rsid w:val="00225DC9"/>
    <w:rPr>
      <w:color w:val="605E5C"/>
      <w:shd w:val="clear" w:color="auto" w:fill="E1DFDD"/>
    </w:rPr>
  </w:style>
  <w:style w:type="character" w:customStyle="1" w:styleId="TitleChar">
    <w:name w:val="Title Char"/>
    <w:basedOn w:val="DefaultParagraphFont"/>
    <w:link w:val="Title"/>
    <w:uiPriority w:val="10"/>
    <w:rsid w:val="00985C99"/>
    <w:rPr>
      <w:rFonts w:ascii="Times New Roman" w:eastAsia="Times New Roman" w:hAnsi="Times New Roman" w:cs="Times New Roman"/>
      <w:b/>
      <w:sz w:val="32"/>
      <w:szCs w:val="32"/>
    </w:rPr>
  </w:style>
  <w:style w:type="paragraph" w:styleId="ListParagraph">
    <w:name w:val="List Paragraph"/>
    <w:basedOn w:val="Normal"/>
    <w:uiPriority w:val="34"/>
    <w:qFormat/>
    <w:rsid w:val="006975B4"/>
    <w:pPr>
      <w:spacing w:after="160" w:line="256" w:lineRule="auto"/>
      <w:ind w:left="720"/>
      <w:contextualSpacing/>
    </w:pPr>
    <w:rPr>
      <w:rFonts w:cs="Times New Roman"/>
      <w:sz w:val="22"/>
      <w:szCs w:val="22"/>
      <w:lang w:val="en-US" w:eastAsia="en-US"/>
    </w:rPr>
  </w:style>
  <w:style w:type="paragraph" w:styleId="BalloonText">
    <w:name w:val="Balloon Text"/>
    <w:basedOn w:val="Normal"/>
    <w:link w:val="BalloonTextChar"/>
    <w:uiPriority w:val="99"/>
    <w:semiHidden/>
    <w:unhideWhenUsed/>
    <w:rsid w:val="008F5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B01"/>
    <w:rPr>
      <w:rFonts w:ascii="Segoe UI" w:hAnsi="Segoe UI" w:cs="Segoe UI"/>
      <w:sz w:val="18"/>
      <w:szCs w:val="18"/>
    </w:rPr>
  </w:style>
  <w:style w:type="character" w:styleId="CommentReference">
    <w:name w:val="annotation reference"/>
    <w:basedOn w:val="DefaultParagraphFont"/>
    <w:uiPriority w:val="99"/>
    <w:semiHidden/>
    <w:unhideWhenUsed/>
    <w:rsid w:val="00F70CB1"/>
    <w:rPr>
      <w:sz w:val="16"/>
      <w:szCs w:val="16"/>
    </w:rPr>
  </w:style>
  <w:style w:type="paragraph" w:styleId="CommentText">
    <w:name w:val="annotation text"/>
    <w:basedOn w:val="Normal"/>
    <w:link w:val="CommentTextChar"/>
    <w:uiPriority w:val="99"/>
    <w:semiHidden/>
    <w:unhideWhenUsed/>
    <w:rsid w:val="00F70CB1"/>
    <w:rPr>
      <w:sz w:val="20"/>
      <w:szCs w:val="20"/>
    </w:rPr>
  </w:style>
  <w:style w:type="character" w:customStyle="1" w:styleId="CommentTextChar">
    <w:name w:val="Comment Text Char"/>
    <w:basedOn w:val="DefaultParagraphFont"/>
    <w:link w:val="CommentText"/>
    <w:uiPriority w:val="99"/>
    <w:semiHidden/>
    <w:rsid w:val="00F70CB1"/>
    <w:rPr>
      <w:sz w:val="20"/>
      <w:szCs w:val="20"/>
    </w:rPr>
  </w:style>
  <w:style w:type="paragraph" w:styleId="CommentSubject">
    <w:name w:val="annotation subject"/>
    <w:basedOn w:val="CommentText"/>
    <w:next w:val="CommentText"/>
    <w:link w:val="CommentSubjectChar"/>
    <w:uiPriority w:val="99"/>
    <w:semiHidden/>
    <w:unhideWhenUsed/>
    <w:rsid w:val="00F70CB1"/>
    <w:rPr>
      <w:b/>
      <w:bCs/>
    </w:rPr>
  </w:style>
  <w:style w:type="character" w:customStyle="1" w:styleId="CommentSubjectChar">
    <w:name w:val="Comment Subject Char"/>
    <w:basedOn w:val="CommentTextChar"/>
    <w:link w:val="CommentSubject"/>
    <w:uiPriority w:val="99"/>
    <w:semiHidden/>
    <w:rsid w:val="00F70C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4321">
      <w:bodyDiv w:val="1"/>
      <w:marLeft w:val="0"/>
      <w:marRight w:val="0"/>
      <w:marTop w:val="0"/>
      <w:marBottom w:val="0"/>
      <w:divBdr>
        <w:top w:val="none" w:sz="0" w:space="0" w:color="auto"/>
        <w:left w:val="none" w:sz="0" w:space="0" w:color="auto"/>
        <w:bottom w:val="none" w:sz="0" w:space="0" w:color="auto"/>
        <w:right w:val="none" w:sz="0" w:space="0" w:color="auto"/>
      </w:divBdr>
    </w:div>
    <w:div w:id="154542152">
      <w:bodyDiv w:val="1"/>
      <w:marLeft w:val="0"/>
      <w:marRight w:val="0"/>
      <w:marTop w:val="0"/>
      <w:marBottom w:val="0"/>
      <w:divBdr>
        <w:top w:val="none" w:sz="0" w:space="0" w:color="auto"/>
        <w:left w:val="none" w:sz="0" w:space="0" w:color="auto"/>
        <w:bottom w:val="none" w:sz="0" w:space="0" w:color="auto"/>
        <w:right w:val="none" w:sz="0" w:space="0" w:color="auto"/>
      </w:divBdr>
    </w:div>
    <w:div w:id="185408119">
      <w:bodyDiv w:val="1"/>
      <w:marLeft w:val="0"/>
      <w:marRight w:val="0"/>
      <w:marTop w:val="0"/>
      <w:marBottom w:val="0"/>
      <w:divBdr>
        <w:top w:val="none" w:sz="0" w:space="0" w:color="auto"/>
        <w:left w:val="none" w:sz="0" w:space="0" w:color="auto"/>
        <w:bottom w:val="none" w:sz="0" w:space="0" w:color="auto"/>
        <w:right w:val="none" w:sz="0" w:space="0" w:color="auto"/>
      </w:divBdr>
    </w:div>
    <w:div w:id="255212020">
      <w:bodyDiv w:val="1"/>
      <w:marLeft w:val="0"/>
      <w:marRight w:val="0"/>
      <w:marTop w:val="0"/>
      <w:marBottom w:val="0"/>
      <w:divBdr>
        <w:top w:val="none" w:sz="0" w:space="0" w:color="auto"/>
        <w:left w:val="none" w:sz="0" w:space="0" w:color="auto"/>
        <w:bottom w:val="none" w:sz="0" w:space="0" w:color="auto"/>
        <w:right w:val="none" w:sz="0" w:space="0" w:color="auto"/>
      </w:divBdr>
    </w:div>
    <w:div w:id="586579085">
      <w:bodyDiv w:val="1"/>
      <w:marLeft w:val="0"/>
      <w:marRight w:val="0"/>
      <w:marTop w:val="0"/>
      <w:marBottom w:val="0"/>
      <w:divBdr>
        <w:top w:val="none" w:sz="0" w:space="0" w:color="auto"/>
        <w:left w:val="none" w:sz="0" w:space="0" w:color="auto"/>
        <w:bottom w:val="none" w:sz="0" w:space="0" w:color="auto"/>
        <w:right w:val="none" w:sz="0" w:space="0" w:color="auto"/>
      </w:divBdr>
    </w:div>
    <w:div w:id="641081765">
      <w:bodyDiv w:val="1"/>
      <w:marLeft w:val="0"/>
      <w:marRight w:val="0"/>
      <w:marTop w:val="0"/>
      <w:marBottom w:val="0"/>
      <w:divBdr>
        <w:top w:val="none" w:sz="0" w:space="0" w:color="auto"/>
        <w:left w:val="none" w:sz="0" w:space="0" w:color="auto"/>
        <w:bottom w:val="none" w:sz="0" w:space="0" w:color="auto"/>
        <w:right w:val="none" w:sz="0" w:space="0" w:color="auto"/>
      </w:divBdr>
    </w:div>
    <w:div w:id="696543616">
      <w:bodyDiv w:val="1"/>
      <w:marLeft w:val="0"/>
      <w:marRight w:val="0"/>
      <w:marTop w:val="0"/>
      <w:marBottom w:val="0"/>
      <w:divBdr>
        <w:top w:val="none" w:sz="0" w:space="0" w:color="auto"/>
        <w:left w:val="none" w:sz="0" w:space="0" w:color="auto"/>
        <w:bottom w:val="none" w:sz="0" w:space="0" w:color="auto"/>
        <w:right w:val="none" w:sz="0" w:space="0" w:color="auto"/>
      </w:divBdr>
    </w:div>
    <w:div w:id="734428211">
      <w:bodyDiv w:val="1"/>
      <w:marLeft w:val="0"/>
      <w:marRight w:val="0"/>
      <w:marTop w:val="0"/>
      <w:marBottom w:val="0"/>
      <w:divBdr>
        <w:top w:val="none" w:sz="0" w:space="0" w:color="auto"/>
        <w:left w:val="none" w:sz="0" w:space="0" w:color="auto"/>
        <w:bottom w:val="none" w:sz="0" w:space="0" w:color="auto"/>
        <w:right w:val="none" w:sz="0" w:space="0" w:color="auto"/>
      </w:divBdr>
    </w:div>
    <w:div w:id="1017385977">
      <w:bodyDiv w:val="1"/>
      <w:marLeft w:val="0"/>
      <w:marRight w:val="0"/>
      <w:marTop w:val="0"/>
      <w:marBottom w:val="0"/>
      <w:divBdr>
        <w:top w:val="none" w:sz="0" w:space="0" w:color="auto"/>
        <w:left w:val="none" w:sz="0" w:space="0" w:color="auto"/>
        <w:bottom w:val="none" w:sz="0" w:space="0" w:color="auto"/>
        <w:right w:val="none" w:sz="0" w:space="0" w:color="auto"/>
      </w:divBdr>
    </w:div>
    <w:div w:id="1247884773">
      <w:bodyDiv w:val="1"/>
      <w:marLeft w:val="0"/>
      <w:marRight w:val="0"/>
      <w:marTop w:val="0"/>
      <w:marBottom w:val="0"/>
      <w:divBdr>
        <w:top w:val="none" w:sz="0" w:space="0" w:color="auto"/>
        <w:left w:val="none" w:sz="0" w:space="0" w:color="auto"/>
        <w:bottom w:val="none" w:sz="0" w:space="0" w:color="auto"/>
        <w:right w:val="none" w:sz="0" w:space="0" w:color="auto"/>
      </w:divBdr>
    </w:div>
    <w:div w:id="1425299886">
      <w:bodyDiv w:val="1"/>
      <w:marLeft w:val="0"/>
      <w:marRight w:val="0"/>
      <w:marTop w:val="0"/>
      <w:marBottom w:val="0"/>
      <w:divBdr>
        <w:top w:val="none" w:sz="0" w:space="0" w:color="auto"/>
        <w:left w:val="none" w:sz="0" w:space="0" w:color="auto"/>
        <w:bottom w:val="none" w:sz="0" w:space="0" w:color="auto"/>
        <w:right w:val="none" w:sz="0" w:space="0" w:color="auto"/>
      </w:divBdr>
    </w:div>
    <w:div w:id="1576815695">
      <w:bodyDiv w:val="1"/>
      <w:marLeft w:val="0"/>
      <w:marRight w:val="0"/>
      <w:marTop w:val="0"/>
      <w:marBottom w:val="0"/>
      <w:divBdr>
        <w:top w:val="none" w:sz="0" w:space="0" w:color="auto"/>
        <w:left w:val="none" w:sz="0" w:space="0" w:color="auto"/>
        <w:bottom w:val="none" w:sz="0" w:space="0" w:color="auto"/>
        <w:right w:val="none" w:sz="0" w:space="0" w:color="auto"/>
      </w:divBdr>
    </w:div>
    <w:div w:id="1687705055">
      <w:bodyDiv w:val="1"/>
      <w:marLeft w:val="0"/>
      <w:marRight w:val="0"/>
      <w:marTop w:val="0"/>
      <w:marBottom w:val="0"/>
      <w:divBdr>
        <w:top w:val="none" w:sz="0" w:space="0" w:color="auto"/>
        <w:left w:val="none" w:sz="0" w:space="0" w:color="auto"/>
        <w:bottom w:val="none" w:sz="0" w:space="0" w:color="auto"/>
        <w:right w:val="none" w:sz="0" w:space="0" w:color="auto"/>
      </w:divBdr>
    </w:div>
    <w:div w:id="1855223324">
      <w:bodyDiv w:val="1"/>
      <w:marLeft w:val="0"/>
      <w:marRight w:val="0"/>
      <w:marTop w:val="0"/>
      <w:marBottom w:val="0"/>
      <w:divBdr>
        <w:top w:val="none" w:sz="0" w:space="0" w:color="auto"/>
        <w:left w:val="none" w:sz="0" w:space="0" w:color="auto"/>
        <w:bottom w:val="none" w:sz="0" w:space="0" w:color="auto"/>
        <w:right w:val="none" w:sz="0" w:space="0" w:color="auto"/>
      </w:divBdr>
    </w:div>
    <w:div w:id="1948194675">
      <w:bodyDiv w:val="1"/>
      <w:marLeft w:val="0"/>
      <w:marRight w:val="0"/>
      <w:marTop w:val="0"/>
      <w:marBottom w:val="0"/>
      <w:divBdr>
        <w:top w:val="none" w:sz="0" w:space="0" w:color="auto"/>
        <w:left w:val="none" w:sz="0" w:space="0" w:color="auto"/>
        <w:bottom w:val="none" w:sz="0" w:space="0" w:color="auto"/>
        <w:right w:val="none" w:sz="0" w:space="0" w:color="auto"/>
      </w:divBdr>
    </w:div>
    <w:div w:id="1972637346">
      <w:bodyDiv w:val="1"/>
      <w:marLeft w:val="0"/>
      <w:marRight w:val="0"/>
      <w:marTop w:val="0"/>
      <w:marBottom w:val="0"/>
      <w:divBdr>
        <w:top w:val="none" w:sz="0" w:space="0" w:color="auto"/>
        <w:left w:val="none" w:sz="0" w:space="0" w:color="auto"/>
        <w:bottom w:val="none" w:sz="0" w:space="0" w:color="auto"/>
        <w:right w:val="none" w:sz="0" w:space="0" w:color="auto"/>
      </w:divBdr>
    </w:div>
    <w:div w:id="208267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2CB2-01DA-411D-88B3-BE8D2686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8EC65-2311-4B07-84C8-33A58AE33615}">
  <ds:schemaRefs>
    <ds:schemaRef ds:uri="http://schemas.microsoft.com/sharepoint/v3/contenttype/forms"/>
  </ds:schemaRefs>
</ds:datastoreItem>
</file>

<file path=customXml/itemProps3.xml><?xml version="1.0" encoding="utf-8"?>
<ds:datastoreItem xmlns:ds="http://schemas.openxmlformats.org/officeDocument/2006/customXml" ds:itemID="{2458FC7A-06D7-4BC6-A0E0-E840D4E371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C287E9-7F61-4B5C-B0F7-1C64A383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 Triatmoko HS</dc:creator>
  <cp:lastModifiedBy>Laras Sekarasih</cp:lastModifiedBy>
  <cp:revision>3</cp:revision>
  <dcterms:created xsi:type="dcterms:W3CDTF">2020-08-18T13:07:00Z</dcterms:created>
  <dcterms:modified xsi:type="dcterms:W3CDTF">2020-11-16T13:32:00Z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